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D7843" w:rsidRPr="004767B5" w:rsidRDefault="008D7843" w:rsidP="004767B5">
      <w:pPr>
        <w:tabs>
          <w:tab w:val="center" w:pos="5112"/>
          <w:tab w:val="left" w:pos="9529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767B5">
        <w:rPr>
          <w:rFonts w:cs="B Nazanin"/>
          <w:b/>
          <w:bCs/>
          <w:rtl/>
          <w:lang w:bidi="fa-IR"/>
        </w:rPr>
        <w:tab/>
      </w:r>
      <w:r w:rsidRPr="004767B5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  <w:r w:rsidRPr="004767B5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8D7843" w:rsidRPr="004767B5" w:rsidRDefault="004767B5" w:rsidP="002C413E">
      <w:pPr>
        <w:tabs>
          <w:tab w:val="center" w:pos="5112"/>
          <w:tab w:val="right" w:pos="10224"/>
        </w:tabs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/>
          <w:b/>
          <w:bCs/>
          <w:sz w:val="28"/>
          <w:szCs w:val="28"/>
          <w:rtl/>
          <w:lang w:bidi="fa-IR"/>
        </w:rPr>
        <w:tab/>
      </w:r>
      <w:r w:rsidR="008D7843" w:rsidRPr="004767B5">
        <w:rPr>
          <w:rFonts w:cs="B Nazanin" w:hint="cs"/>
          <w:b/>
          <w:bCs/>
          <w:sz w:val="28"/>
          <w:szCs w:val="28"/>
          <w:rtl/>
          <w:lang w:bidi="fa-IR"/>
        </w:rPr>
        <w:t>رزومه علمی پژوهشی</w:t>
      </w:r>
      <w:r>
        <w:rPr>
          <w:rFonts w:cs="B Nazanin"/>
          <w:b/>
          <w:bCs/>
          <w:rtl/>
          <w:lang w:bidi="fa-IR"/>
        </w:rPr>
        <w:tab/>
      </w:r>
    </w:p>
    <w:p w:rsidR="008D7843" w:rsidRPr="004767B5" w:rsidRDefault="008D7843" w:rsidP="004767B5">
      <w:pPr>
        <w:bidi/>
        <w:rPr>
          <w:rFonts w:cs="B Nazanin"/>
          <w:b/>
          <w:bCs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 </w:t>
      </w:r>
    </w:p>
    <w:p w:rsidR="008D7843" w:rsidRPr="004767B5" w:rsidRDefault="008D7843" w:rsidP="001675B3">
      <w:pPr>
        <w:bidi/>
        <w:jc w:val="center"/>
        <w:rPr>
          <w:rFonts w:cs="B Nazanin"/>
          <w:b/>
          <w:bCs/>
          <w:rtl/>
          <w:lang w:bidi="fa-IR"/>
        </w:rPr>
      </w:pPr>
    </w:p>
    <w:p w:rsidR="008D7843" w:rsidRPr="004767B5" w:rsidRDefault="004767B5" w:rsidP="004767B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767B5">
        <w:rPr>
          <w:rFonts w:cs="B Nazanin" w:hint="cs"/>
          <w:b/>
          <w:bCs/>
          <w:sz w:val="28"/>
          <w:szCs w:val="28"/>
          <w:rtl/>
          <w:lang w:bidi="fa-IR"/>
        </w:rPr>
        <w:t>مشخصات فردی:</w:t>
      </w:r>
    </w:p>
    <w:p w:rsidR="004767B5" w:rsidRPr="004767B5" w:rsidRDefault="004767B5" w:rsidP="004767B5">
      <w:pPr>
        <w:pStyle w:val="ListParagraph"/>
        <w:bidi/>
        <w:ind w:left="414"/>
        <w:rPr>
          <w:rFonts w:cs="B Nazanin"/>
          <w:b/>
          <w:bCs/>
          <w:rtl/>
          <w:lang w:bidi="fa-IR"/>
        </w:rPr>
      </w:pPr>
    </w:p>
    <w:tbl>
      <w:tblPr>
        <w:tblW w:w="101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4111"/>
        <w:gridCol w:w="2552"/>
        <w:gridCol w:w="3507"/>
      </w:tblGrid>
      <w:tr w:rsidR="008D7843" w:rsidRPr="004767B5" w:rsidTr="00066952">
        <w:trPr>
          <w:trHeight w:val="6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  <w:r w:rsidR="00066952">
              <w:rPr>
                <w:rFonts w:cs="B Nazanin" w:hint="cs"/>
                <w:b/>
                <w:bCs/>
                <w:rtl/>
                <w:lang w:bidi="fa-IR"/>
              </w:rPr>
              <w:t>۰۰۵۹۴۶۷۶۴۹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  <w:r w:rsidR="00066952">
              <w:rPr>
                <w:rFonts w:cs="B Nazanin" w:hint="cs"/>
                <w:b/>
                <w:bCs/>
                <w:rtl/>
                <w:lang w:bidi="fa-IR"/>
              </w:rPr>
              <w:t>۱۷/۱۰/۱۳۶۱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نام : </w:t>
            </w:r>
            <w:r w:rsidR="00334AAE">
              <w:rPr>
                <w:rFonts w:cs="B Nazanin" w:hint="cs"/>
                <w:b/>
                <w:bCs/>
                <w:rtl/>
                <w:lang w:bidi="fa-IR"/>
              </w:rPr>
              <w:t>سمانه</w:t>
            </w:r>
          </w:p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 نام خانوادگی: </w:t>
            </w:r>
            <w:r w:rsidR="00334AAE">
              <w:rPr>
                <w:rFonts w:cs="B Nazanin" w:hint="cs"/>
                <w:b/>
                <w:bCs/>
                <w:rtl/>
                <w:lang w:bidi="fa-IR"/>
              </w:rPr>
              <w:t>ثقفیان لاریجانی</w:t>
            </w:r>
          </w:p>
        </w:tc>
      </w:tr>
      <w:tr w:rsidR="008D7843" w:rsidRPr="004767B5" w:rsidTr="00066952">
        <w:trPr>
          <w:trHeight w:val="83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شماره شناسنامه: </w:t>
            </w:r>
            <w:r w:rsidR="00066952">
              <w:rPr>
                <w:rFonts w:cs="B Nazanin" w:hint="cs"/>
                <w:b/>
                <w:bCs/>
                <w:rtl/>
                <w:lang w:bidi="fa-IR"/>
              </w:rPr>
              <w:t>۲۹۶۶۱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محل تولد: </w:t>
            </w:r>
            <w:r w:rsidR="00066952">
              <w:rPr>
                <w:rFonts w:cs="B Nazanin" w:hint="cs"/>
                <w:b/>
                <w:bCs/>
                <w:rtl/>
                <w:lang w:bidi="fa-IR"/>
              </w:rPr>
              <w:t>تهران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843" w:rsidRPr="004767B5" w:rsidRDefault="008D7843" w:rsidP="004767B5">
            <w:pPr>
              <w:tabs>
                <w:tab w:val="left" w:pos="352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نام پدر :</w:t>
            </w:r>
            <w:r w:rsidR="00066952">
              <w:rPr>
                <w:rFonts w:cs="B Nazanin" w:hint="cs"/>
                <w:b/>
                <w:bCs/>
                <w:rtl/>
                <w:lang w:bidi="fa-IR"/>
              </w:rPr>
              <w:t xml:space="preserve"> قاسم</w:t>
            </w:r>
          </w:p>
        </w:tc>
      </w:tr>
      <w:tr w:rsidR="00066952" w:rsidRPr="004767B5" w:rsidTr="00066952">
        <w:trPr>
          <w:trHeight w:val="9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52" w:rsidRPr="004767B5" w:rsidRDefault="00066952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تلفن تماس: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09912042470</w:t>
            </w:r>
          </w:p>
        </w:tc>
        <w:tc>
          <w:tcPr>
            <w:tcW w:w="6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952" w:rsidRPr="004767B5" w:rsidRDefault="00066952" w:rsidP="00066952">
            <w:pPr>
              <w:bidi/>
              <w:spacing w:before="240" w:after="200" w:line="276" w:lineRule="auto"/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پست الکترونیکی: </w:t>
            </w:r>
            <w:r w:rsidR="00B47820">
              <w:rPr>
                <w:rFonts w:cs="B Nazanin"/>
                <w:b/>
                <w:bCs/>
                <w:lang w:bidi="fa-IR"/>
              </w:rPr>
              <w:t>s</w:t>
            </w:r>
            <w:r>
              <w:rPr>
                <w:rFonts w:cs="B Nazanin"/>
                <w:b/>
                <w:bCs/>
                <w:lang w:bidi="fa-IR"/>
              </w:rPr>
              <w:t>aghafian.s@iums.ac.ir</w:t>
            </w:r>
          </w:p>
        </w:tc>
      </w:tr>
    </w:tbl>
    <w:p w:rsidR="00210CE9" w:rsidRDefault="00210CE9" w:rsidP="00210CE9">
      <w:pPr>
        <w:bidi/>
        <w:rPr>
          <w:rFonts w:cs="B Nazanin"/>
          <w:b/>
          <w:bCs/>
          <w:highlight w:val="lightGray"/>
          <w:rtl/>
          <w:lang w:bidi="fa-IR"/>
        </w:rPr>
      </w:pPr>
    </w:p>
    <w:p w:rsidR="004767B5" w:rsidRDefault="008D6731" w:rsidP="008D6731">
      <w:pPr>
        <w:pStyle w:val="ListParagraph"/>
        <w:numPr>
          <w:ilvl w:val="0"/>
          <w:numId w:val="2"/>
        </w:numPr>
        <w:shd w:val="clear" w:color="auto" w:fill="FFFFFF" w:themeFill="background1"/>
        <w:bidi/>
        <w:rPr>
          <w:rFonts w:cs="B Nazanin"/>
          <w:b/>
          <w:bCs/>
          <w:sz w:val="28"/>
          <w:szCs w:val="28"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 xml:space="preserve">سوابق تحصیلی </w:t>
      </w:r>
    </w:p>
    <w:p w:rsidR="005C4838" w:rsidRDefault="005C4838" w:rsidP="005C4838">
      <w:pPr>
        <w:shd w:val="clear" w:color="auto" w:fill="FFFFFF" w:themeFill="background1"/>
        <w:bidi/>
        <w:ind w:left="54"/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Ind w:w="54" w:type="dxa"/>
        <w:tblLook w:val="04A0"/>
      </w:tblPr>
      <w:tblGrid>
        <w:gridCol w:w="1697"/>
        <w:gridCol w:w="1697"/>
        <w:gridCol w:w="885"/>
        <w:gridCol w:w="806"/>
        <w:gridCol w:w="1691"/>
        <w:gridCol w:w="1692"/>
        <w:gridCol w:w="1692"/>
      </w:tblGrid>
      <w:tr w:rsidR="005C4838" w:rsidTr="005C4838">
        <w:trPr>
          <w:trHeight w:val="240"/>
        </w:trPr>
        <w:tc>
          <w:tcPr>
            <w:tcW w:w="1697" w:type="dxa"/>
            <w:vMerge w:val="restart"/>
          </w:tcPr>
          <w:p w:rsidR="005C4838" w:rsidRDefault="005C4838" w:rsidP="005C48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697" w:type="dxa"/>
            <w:vMerge w:val="restart"/>
          </w:tcPr>
          <w:p w:rsidR="005C4838" w:rsidRDefault="005C4838" w:rsidP="005C48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691" w:type="dxa"/>
            <w:gridSpan w:val="2"/>
          </w:tcPr>
          <w:p w:rsidR="005C4838" w:rsidRDefault="005C4838" w:rsidP="005C48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مدت تحصیل</w:t>
            </w:r>
          </w:p>
        </w:tc>
        <w:tc>
          <w:tcPr>
            <w:tcW w:w="1691" w:type="dxa"/>
            <w:vMerge w:val="restart"/>
          </w:tcPr>
          <w:p w:rsidR="005C4838" w:rsidRDefault="005C4838" w:rsidP="005C48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نام واحد آموزشی</w:t>
            </w:r>
          </w:p>
        </w:tc>
        <w:tc>
          <w:tcPr>
            <w:tcW w:w="1692" w:type="dxa"/>
            <w:vMerge w:val="restart"/>
          </w:tcPr>
          <w:p w:rsidR="005C4838" w:rsidRDefault="005C4838" w:rsidP="005C48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کشور/ شهر محل تحصیل</w:t>
            </w:r>
          </w:p>
        </w:tc>
        <w:tc>
          <w:tcPr>
            <w:tcW w:w="1692" w:type="dxa"/>
            <w:vMerge w:val="restart"/>
          </w:tcPr>
          <w:p w:rsidR="005C4838" w:rsidRDefault="005C4838" w:rsidP="005C48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</w:p>
        </w:tc>
      </w:tr>
      <w:tr w:rsidR="005C4838" w:rsidTr="005C4838">
        <w:trPr>
          <w:trHeight w:val="195"/>
        </w:trPr>
        <w:tc>
          <w:tcPr>
            <w:tcW w:w="1697" w:type="dxa"/>
            <w:vMerge/>
          </w:tcPr>
          <w:p w:rsidR="005C4838" w:rsidRPr="004767B5" w:rsidRDefault="005C4838" w:rsidP="005C48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  <w:vMerge/>
          </w:tcPr>
          <w:p w:rsidR="005C4838" w:rsidRPr="004767B5" w:rsidRDefault="005C4838" w:rsidP="005C48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85" w:type="dxa"/>
          </w:tcPr>
          <w:p w:rsidR="005C4838" w:rsidRDefault="005C4838" w:rsidP="005C48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C4838">
              <w:rPr>
                <w:rFonts w:cs="B Nazanin" w:hint="cs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806" w:type="dxa"/>
          </w:tcPr>
          <w:p w:rsidR="005C4838" w:rsidRDefault="005C4838" w:rsidP="005C48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C4838">
              <w:rPr>
                <w:rFonts w:cs="B Nazanin" w:hint="cs"/>
                <w:b/>
                <w:bCs/>
                <w:rtl/>
                <w:lang w:bidi="fa-IR"/>
              </w:rPr>
              <w:t>تا</w:t>
            </w:r>
          </w:p>
        </w:tc>
        <w:tc>
          <w:tcPr>
            <w:tcW w:w="1691" w:type="dxa"/>
            <w:vMerge/>
          </w:tcPr>
          <w:p w:rsidR="005C4838" w:rsidRDefault="005C4838" w:rsidP="005C48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92" w:type="dxa"/>
            <w:vMerge/>
          </w:tcPr>
          <w:p w:rsidR="005C4838" w:rsidRDefault="005C4838" w:rsidP="005C48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92" w:type="dxa"/>
            <w:vMerge/>
          </w:tcPr>
          <w:p w:rsidR="005C4838" w:rsidRDefault="005C4838" w:rsidP="005C48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C4838" w:rsidTr="005C4838">
        <w:tc>
          <w:tcPr>
            <w:tcW w:w="1697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 w:hint="cs"/>
                <w:rtl/>
                <w:lang w:bidi="fa-IR"/>
              </w:rPr>
              <w:t>دکترای حرفه ای</w:t>
            </w:r>
          </w:p>
        </w:tc>
        <w:tc>
          <w:tcPr>
            <w:tcW w:w="1697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 w:hint="cs"/>
                <w:rtl/>
                <w:lang w:bidi="fa-IR"/>
              </w:rPr>
              <w:t>پزشکی عمومی</w:t>
            </w:r>
          </w:p>
        </w:tc>
        <w:tc>
          <w:tcPr>
            <w:tcW w:w="885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 w:hint="cs"/>
                <w:rtl/>
                <w:lang w:bidi="fa-IR"/>
              </w:rPr>
              <w:t>۱۳۸۰</w:t>
            </w:r>
          </w:p>
        </w:tc>
        <w:tc>
          <w:tcPr>
            <w:tcW w:w="806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 w:hint="cs"/>
                <w:rtl/>
                <w:lang w:bidi="fa-IR"/>
              </w:rPr>
              <w:t>۱۳۸۸</w:t>
            </w:r>
          </w:p>
        </w:tc>
        <w:tc>
          <w:tcPr>
            <w:tcW w:w="1691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/>
                <w:rtl/>
                <w:lang w:bidi="fa-IR"/>
              </w:rPr>
              <w:t>دانشگاه علوم پزشک</w:t>
            </w:r>
            <w:r w:rsidRPr="005C4838">
              <w:rPr>
                <w:rFonts w:cs="B Nazanin" w:hint="cs"/>
                <w:rtl/>
                <w:lang w:bidi="fa-IR"/>
              </w:rPr>
              <w:t>ی</w:t>
            </w:r>
            <w:r w:rsidRPr="005C4838">
              <w:rPr>
                <w:rFonts w:cs="B Nazanin"/>
                <w:rtl/>
                <w:lang w:bidi="fa-IR"/>
              </w:rPr>
              <w:t xml:space="preserve"> شه</w:t>
            </w:r>
            <w:r w:rsidRPr="005C4838">
              <w:rPr>
                <w:rFonts w:cs="B Nazanin" w:hint="cs"/>
                <w:rtl/>
                <w:lang w:bidi="fa-IR"/>
              </w:rPr>
              <w:t>ید</w:t>
            </w:r>
            <w:r w:rsidRPr="005C4838">
              <w:rPr>
                <w:rFonts w:cs="B Nazanin"/>
                <w:rtl/>
                <w:lang w:bidi="fa-IR"/>
              </w:rPr>
              <w:t xml:space="preserve"> بهشت</w:t>
            </w:r>
            <w:r w:rsidRPr="005C483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692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/>
                <w:rtl/>
                <w:lang w:bidi="fa-IR"/>
              </w:rPr>
              <w:t>تهران-ا</w:t>
            </w:r>
            <w:r w:rsidRPr="005C4838">
              <w:rPr>
                <w:rFonts w:cs="B Nazanin" w:hint="cs"/>
                <w:rtl/>
                <w:lang w:bidi="fa-IR"/>
              </w:rPr>
              <w:t>یران</w:t>
            </w:r>
          </w:p>
        </w:tc>
        <w:tc>
          <w:tcPr>
            <w:tcW w:w="1692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/>
                <w:rtl/>
                <w:lang w:bidi="fa-IR"/>
              </w:rPr>
              <w:t>10/18</w:t>
            </w:r>
          </w:p>
        </w:tc>
      </w:tr>
      <w:tr w:rsidR="005C4838" w:rsidTr="005C4838">
        <w:tc>
          <w:tcPr>
            <w:tcW w:w="1697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 w:hint="cs"/>
                <w:rtl/>
                <w:lang w:bidi="fa-IR"/>
              </w:rPr>
              <w:t>دکترای تخصصی</w:t>
            </w:r>
          </w:p>
        </w:tc>
        <w:tc>
          <w:tcPr>
            <w:tcW w:w="1697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/>
                <w:rtl/>
                <w:lang w:bidi="fa-IR"/>
              </w:rPr>
              <w:t>زنان و زا</w:t>
            </w:r>
            <w:r w:rsidRPr="005C4838">
              <w:rPr>
                <w:rFonts w:cs="B Nazanin" w:hint="cs"/>
                <w:rtl/>
                <w:lang w:bidi="fa-IR"/>
              </w:rPr>
              <w:t>یمان</w:t>
            </w:r>
          </w:p>
        </w:tc>
        <w:tc>
          <w:tcPr>
            <w:tcW w:w="885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 w:hint="cs"/>
                <w:rtl/>
                <w:lang w:bidi="fa-IR"/>
              </w:rPr>
              <w:t>۱۳۹۲</w:t>
            </w:r>
          </w:p>
        </w:tc>
        <w:tc>
          <w:tcPr>
            <w:tcW w:w="806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 w:hint="cs"/>
                <w:rtl/>
                <w:lang w:bidi="fa-IR"/>
              </w:rPr>
              <w:t>۱۳۹۶</w:t>
            </w:r>
          </w:p>
        </w:tc>
        <w:tc>
          <w:tcPr>
            <w:tcW w:w="1691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/>
                <w:rtl/>
                <w:lang w:bidi="fa-IR"/>
              </w:rPr>
              <w:t>دانشگاه علوم پزشک</w:t>
            </w:r>
            <w:r w:rsidRPr="005C4838">
              <w:rPr>
                <w:rFonts w:cs="B Nazanin" w:hint="cs"/>
                <w:rtl/>
                <w:lang w:bidi="fa-IR"/>
              </w:rPr>
              <w:t>ی</w:t>
            </w:r>
            <w:r w:rsidRPr="005C4838">
              <w:rPr>
                <w:rFonts w:cs="B Nazanin"/>
                <w:rtl/>
                <w:lang w:bidi="fa-IR"/>
              </w:rPr>
              <w:t xml:space="preserve"> تهران</w:t>
            </w:r>
          </w:p>
        </w:tc>
        <w:tc>
          <w:tcPr>
            <w:tcW w:w="1692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/>
                <w:rtl/>
                <w:lang w:bidi="fa-IR"/>
              </w:rPr>
              <w:t>تهران-ا</w:t>
            </w:r>
            <w:r w:rsidRPr="005C4838">
              <w:rPr>
                <w:rFonts w:cs="B Nazanin" w:hint="cs"/>
                <w:rtl/>
                <w:lang w:bidi="fa-IR"/>
              </w:rPr>
              <w:t>یران</w:t>
            </w:r>
          </w:p>
        </w:tc>
        <w:tc>
          <w:tcPr>
            <w:tcW w:w="1692" w:type="dxa"/>
          </w:tcPr>
          <w:p w:rsidR="005C4838" w:rsidRPr="005C4838" w:rsidRDefault="005C4838" w:rsidP="005C48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C4838">
              <w:rPr>
                <w:rFonts w:cs="B Nazanin"/>
                <w:rtl/>
                <w:lang w:bidi="fa-IR"/>
              </w:rPr>
              <w:t>رتبه ۵ درصد برتر دانشنامه تخصص</w:t>
            </w:r>
            <w:r w:rsidRPr="005C4838">
              <w:rPr>
                <w:rFonts w:cs="B Nazanin" w:hint="cs"/>
                <w:rtl/>
                <w:lang w:bidi="fa-IR"/>
              </w:rPr>
              <w:t>ی</w:t>
            </w:r>
            <w:r w:rsidRPr="005C4838">
              <w:rPr>
                <w:rFonts w:cs="B Nazanin"/>
                <w:rtl/>
                <w:lang w:bidi="fa-IR"/>
              </w:rPr>
              <w:t xml:space="preserve"> سال ۹۶</w:t>
            </w:r>
          </w:p>
        </w:tc>
      </w:tr>
    </w:tbl>
    <w:p w:rsidR="005C4838" w:rsidRPr="005C4838" w:rsidRDefault="005C4838" w:rsidP="005C4838">
      <w:pPr>
        <w:shd w:val="clear" w:color="auto" w:fill="FFFFFF" w:themeFill="background1"/>
        <w:bidi/>
        <w:ind w:left="54"/>
        <w:rPr>
          <w:rFonts w:cs="B Nazanin"/>
          <w:b/>
          <w:bCs/>
          <w:sz w:val="28"/>
          <w:szCs w:val="28"/>
          <w:lang w:bidi="fa-IR"/>
        </w:rPr>
      </w:pPr>
    </w:p>
    <w:p w:rsidR="008D6731" w:rsidRPr="008D6731" w:rsidRDefault="008D6731" w:rsidP="008D6731">
      <w:pPr>
        <w:pStyle w:val="ListParagraph"/>
        <w:shd w:val="clear" w:color="auto" w:fill="FFFFFF" w:themeFill="background1"/>
        <w:bidi/>
        <w:ind w:left="414"/>
        <w:rPr>
          <w:rFonts w:cs="B Nazanin"/>
          <w:b/>
          <w:bCs/>
          <w:highlight w:val="lightGray"/>
          <w:lang w:bidi="fa-IR"/>
        </w:rPr>
      </w:pPr>
    </w:p>
    <w:p w:rsidR="008D7843" w:rsidRPr="004767B5" w:rsidRDefault="008D7843" w:rsidP="00066952">
      <w:pPr>
        <w:tabs>
          <w:tab w:val="right" w:pos="10224"/>
        </w:tabs>
        <w:bidi/>
        <w:spacing w:after="200" w:line="276" w:lineRule="auto"/>
        <w:rPr>
          <w:rFonts w:cs="B Nazanin"/>
          <w:b/>
          <w:bCs/>
          <w:rtl/>
        </w:rPr>
      </w:pPr>
      <w:r w:rsidRPr="004767B5">
        <w:rPr>
          <w:rFonts w:cs="B Nazanin"/>
          <w:b/>
          <w:bCs/>
          <w:rtl/>
        </w:rPr>
        <w:br w:type="page"/>
      </w:r>
      <w:r w:rsidRPr="004767B5">
        <w:rPr>
          <w:rFonts w:cs="B Nazanin"/>
          <w:b/>
          <w:bCs/>
          <w:rtl/>
        </w:rPr>
        <w:lastRenderedPageBreak/>
        <w:tab/>
      </w:r>
    </w:p>
    <w:p w:rsidR="00122467" w:rsidRPr="008D6731" w:rsidRDefault="00B47820" w:rsidP="004767B5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>3</w:t>
      </w:r>
      <w:r w:rsidR="0046592F" w:rsidRPr="008D6731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8D7843" w:rsidRPr="008D6731">
        <w:rPr>
          <w:rFonts w:cs="B Nazanin" w:hint="cs"/>
          <w:b/>
          <w:bCs/>
          <w:sz w:val="28"/>
          <w:szCs w:val="28"/>
          <w:rtl/>
        </w:rPr>
        <w:t>سوابق آموزشی:</w:t>
      </w:r>
    </w:p>
    <w:p w:rsidR="00A83AEA" w:rsidRPr="00803D7D" w:rsidRDefault="00A83AEA" w:rsidP="00A83AEA">
      <w:pPr>
        <w:framePr w:hSpace="180" w:wrap="around" w:vAnchor="text" w:hAnchor="page" w:x="1096" w:y="306"/>
        <w:bidi/>
        <w:rPr>
          <w:rFonts w:eastAsia="Times New Roman" w:cs="B Nazanin"/>
        </w:rPr>
      </w:pPr>
      <w:r w:rsidRPr="00803D7D">
        <w:rPr>
          <w:rFonts w:cs="B Nazanin" w:hint="cs"/>
          <w:rtl/>
        </w:rPr>
        <w:t>دانشگاه علوم پزشکی ایران</w:t>
      </w:r>
    </w:p>
    <w:p w:rsidR="00A83AEA" w:rsidRPr="00803D7D" w:rsidRDefault="00A83AEA" w:rsidP="00A83AEA">
      <w:pPr>
        <w:framePr w:hSpace="180" w:wrap="around" w:vAnchor="text" w:hAnchor="page" w:x="1096" w:y="306"/>
        <w:bidi/>
        <w:rPr>
          <w:rFonts w:cs="B Nazanin"/>
          <w:rtl/>
        </w:rPr>
      </w:pPr>
      <w:r w:rsidRPr="00803D7D">
        <w:rPr>
          <w:rFonts w:cs="B Nazanin" w:hint="cs"/>
          <w:rtl/>
        </w:rPr>
        <w:t>ازآذر 1396 تا کنون</w:t>
      </w:r>
    </w:p>
    <w:p w:rsidR="00A83AEA" w:rsidRPr="00803D7D" w:rsidRDefault="00A83AEA" w:rsidP="00A83AEA">
      <w:pPr>
        <w:framePr w:hSpace="180" w:wrap="around" w:vAnchor="text" w:hAnchor="page" w:x="1096" w:y="306"/>
        <w:bidi/>
        <w:rPr>
          <w:rFonts w:cs="B Nazanin"/>
          <w:rtl/>
        </w:rPr>
      </w:pPr>
      <w:r w:rsidRPr="00803D7D">
        <w:rPr>
          <w:rFonts w:cs="B Nazanin" w:hint="cs"/>
          <w:rtl/>
        </w:rPr>
        <w:t>گروه زنان و زایمان(تدریس مباحث تءوری و عملی زنان)</w:t>
      </w:r>
    </w:p>
    <w:p w:rsidR="00A83AEA" w:rsidRPr="00803D7D" w:rsidRDefault="00A83AEA" w:rsidP="00A83AEA">
      <w:pPr>
        <w:framePr w:hSpace="180" w:wrap="around" w:vAnchor="text" w:hAnchor="page" w:x="1096" w:y="306"/>
        <w:bidi/>
        <w:rPr>
          <w:rFonts w:cs="B Nazanin"/>
          <w:rtl/>
        </w:rPr>
      </w:pPr>
      <w:r w:rsidRPr="00803D7D">
        <w:rPr>
          <w:rFonts w:cs="B Nazanin" w:hint="cs"/>
          <w:rtl/>
        </w:rPr>
        <w:t xml:space="preserve">-استاد راهنما پایان نامه دانشجویی 4 مورد </w:t>
      </w:r>
    </w:p>
    <w:p w:rsidR="00A83AEA" w:rsidRPr="00803D7D" w:rsidRDefault="00A83AEA" w:rsidP="00A83AEA">
      <w:pPr>
        <w:framePr w:hSpace="180" w:wrap="around" w:vAnchor="text" w:hAnchor="page" w:x="1096" w:y="306"/>
        <w:bidi/>
        <w:rPr>
          <w:rFonts w:cs="B Nazanin"/>
          <w:rtl/>
        </w:rPr>
      </w:pPr>
      <w:r w:rsidRPr="00803D7D">
        <w:rPr>
          <w:rFonts w:cs="B Nazanin" w:hint="cs"/>
          <w:rtl/>
        </w:rPr>
        <w:t>-استاد راهنمای پایان نامه رزیدنتی 1 مورد</w:t>
      </w:r>
    </w:p>
    <w:p w:rsidR="00A83AEA" w:rsidRDefault="00A83AEA" w:rsidP="00A83AEA">
      <w:pPr>
        <w:framePr w:hSpace="180" w:wrap="around" w:vAnchor="text" w:hAnchor="page" w:x="1096" w:y="306"/>
        <w:bidi/>
        <w:rPr>
          <w:rFonts w:cs="B Nazanin"/>
        </w:rPr>
      </w:pPr>
      <w:r w:rsidRPr="00803D7D">
        <w:rPr>
          <w:rFonts w:cs="B Nazanin" w:hint="cs"/>
          <w:rtl/>
        </w:rPr>
        <w:t>-استاد مشاور پایان نامه دانشجویی 2 مورد</w:t>
      </w:r>
    </w:p>
    <w:p w:rsidR="00A83AEA" w:rsidRPr="00803D7D" w:rsidRDefault="00A83AEA" w:rsidP="00A83AEA">
      <w:pPr>
        <w:framePr w:hSpace="180" w:wrap="around" w:vAnchor="text" w:hAnchor="page" w:x="1096" w:y="306"/>
        <w:bidi/>
        <w:rPr>
          <w:rFonts w:cs="B Nazanin"/>
          <w:sz w:val="28"/>
          <w:szCs w:val="28"/>
          <w:rtl/>
        </w:rPr>
      </w:pPr>
      <w:r w:rsidRPr="00803D7D">
        <w:rPr>
          <w:rFonts w:cs="B Nazanin" w:hint="cs"/>
          <w:rtl/>
        </w:rPr>
        <w:t>-داوری پایان نامه 2 مورد</w:t>
      </w:r>
    </w:p>
    <w:p w:rsidR="00A83AEA" w:rsidRPr="00803D7D" w:rsidRDefault="00A83AEA" w:rsidP="00A83AEA">
      <w:pPr>
        <w:framePr w:hSpace="180" w:wrap="around" w:vAnchor="text" w:hAnchor="page" w:x="1096" w:y="306"/>
        <w:bidi/>
        <w:rPr>
          <w:rFonts w:cs="B Nazanin"/>
          <w:rtl/>
        </w:rPr>
      </w:pPr>
    </w:p>
    <w:p w:rsidR="008D7843" w:rsidRPr="004767B5" w:rsidRDefault="008D7843" w:rsidP="004767B5">
      <w:pPr>
        <w:bidi/>
        <w:rPr>
          <w:rFonts w:cs="B Nazanin"/>
          <w:b/>
          <w:bCs/>
          <w:rtl/>
        </w:rPr>
      </w:pPr>
    </w:p>
    <w:p w:rsidR="002C413E" w:rsidRDefault="00A83AEA" w:rsidP="002C413E">
      <w:pPr>
        <w:bidi/>
        <w:rPr>
          <w:rFonts w:cs="B Nazanin"/>
          <w:b/>
          <w:bCs/>
          <w:sz w:val="28"/>
          <w:szCs w:val="28"/>
        </w:rPr>
      </w:pPr>
      <w:r w:rsidRPr="002C413E">
        <w:rPr>
          <w:rFonts w:cs="B Nazanin"/>
          <w:b/>
          <w:bCs/>
          <w:sz w:val="28"/>
          <w:szCs w:val="28"/>
        </w:rPr>
        <w:t>4</w:t>
      </w:r>
      <w:r w:rsidR="0046592F" w:rsidRPr="002C413E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8D7843" w:rsidRPr="002C413E">
        <w:rPr>
          <w:rFonts w:cs="B Nazanin" w:hint="cs"/>
          <w:b/>
          <w:bCs/>
          <w:sz w:val="28"/>
          <w:szCs w:val="28"/>
          <w:rtl/>
        </w:rPr>
        <w:t xml:space="preserve">سوابق </w:t>
      </w:r>
      <w:proofErr w:type="gramStart"/>
      <w:r w:rsidR="008D7843" w:rsidRPr="002C413E">
        <w:rPr>
          <w:rFonts w:cs="B Nazanin" w:hint="cs"/>
          <w:b/>
          <w:bCs/>
          <w:sz w:val="28"/>
          <w:szCs w:val="28"/>
          <w:rtl/>
        </w:rPr>
        <w:t>پژوهشی :</w:t>
      </w:r>
      <w:proofErr w:type="gramEnd"/>
    </w:p>
    <w:p w:rsidR="002C413E" w:rsidRPr="002C413E" w:rsidRDefault="002C413E" w:rsidP="002C413E">
      <w:pPr>
        <w:bidi/>
        <w:rPr>
          <w:rFonts w:cs="B Nazanin"/>
          <w:b/>
          <w:bCs/>
          <w:sz w:val="28"/>
          <w:szCs w:val="28"/>
          <w:rtl/>
        </w:rPr>
      </w:pPr>
    </w:p>
    <w:p w:rsidR="008D7843" w:rsidRDefault="008D7843" w:rsidP="00803D7D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</w:rPr>
        <w:t xml:space="preserve">مقالات </w:t>
      </w:r>
    </w:p>
    <w:p w:rsidR="00803D7D" w:rsidRPr="00803D7D" w:rsidRDefault="00803D7D" w:rsidP="00803D7D">
      <w:pPr>
        <w:rPr>
          <w:rFonts w:cs="B Nazanin"/>
          <w:lang w:bidi="fa-IR"/>
        </w:rPr>
      </w:pPr>
      <w:r w:rsidRPr="00803D7D">
        <w:rPr>
          <w:rFonts w:cs="B Nazanin"/>
          <w:lang w:bidi="fa-IR"/>
        </w:rPr>
        <w:t>1: Association between serum and follicular vitamin D levels and pregnancy rate in women undergoing in vitro fertilization/intracytoplasmic sperm injection</w:t>
      </w:r>
    </w:p>
    <w:p w:rsidR="00803D7D" w:rsidRPr="00803D7D" w:rsidRDefault="00803D7D" w:rsidP="00803D7D">
      <w:pPr>
        <w:rPr>
          <w:rFonts w:cs="B Nazanin"/>
          <w:lang w:bidi="fa-IR"/>
        </w:rPr>
      </w:pPr>
      <w:r w:rsidRPr="00803D7D">
        <w:rPr>
          <w:rFonts w:cs="B Nazanin"/>
          <w:lang w:bidi="fa-IR"/>
        </w:rPr>
        <w:t>(Journal of Parathyroid Disease)</w:t>
      </w:r>
    </w:p>
    <w:p w:rsidR="00803D7D" w:rsidRPr="00803D7D" w:rsidRDefault="00803D7D" w:rsidP="00803D7D">
      <w:pPr>
        <w:rPr>
          <w:rFonts w:cs="B Nazanin"/>
          <w:lang w:bidi="fa-IR"/>
        </w:rPr>
      </w:pPr>
    </w:p>
    <w:p w:rsidR="00803D7D" w:rsidRPr="00803D7D" w:rsidRDefault="00803D7D" w:rsidP="00803D7D">
      <w:pPr>
        <w:rPr>
          <w:rFonts w:cs="B Nazanin"/>
          <w:lang w:bidi="fa-IR"/>
        </w:rPr>
      </w:pPr>
      <w:r w:rsidRPr="00803D7D">
        <w:rPr>
          <w:rFonts w:cs="B Nazanin"/>
          <w:lang w:bidi="fa-IR"/>
        </w:rPr>
        <w:t xml:space="preserve">2: The change in therapeutic and managerial protocols for patient suffering ST-segment elevation myocardial </w:t>
      </w:r>
      <w:proofErr w:type="spellStart"/>
      <w:r w:rsidRPr="00803D7D">
        <w:rPr>
          <w:rFonts w:cs="B Nazanin"/>
          <w:lang w:bidi="fa-IR"/>
        </w:rPr>
        <w:t>infarctionin</w:t>
      </w:r>
      <w:proofErr w:type="spellEnd"/>
      <w:r w:rsidRPr="00803D7D">
        <w:rPr>
          <w:rFonts w:cs="B Nazanin"/>
          <w:lang w:bidi="fa-IR"/>
        </w:rPr>
        <w:t xml:space="preserve"> COVID-19 pandemic;</w:t>
      </w:r>
      <w:r w:rsidR="002C413E">
        <w:rPr>
          <w:rFonts w:cs="B Nazanin"/>
          <w:lang w:bidi="fa-IR"/>
        </w:rPr>
        <w:t xml:space="preserve"> </w:t>
      </w:r>
      <w:proofErr w:type="gramStart"/>
      <w:r w:rsidRPr="00803D7D">
        <w:rPr>
          <w:rFonts w:cs="B Nazanin"/>
          <w:lang w:bidi="fa-IR"/>
        </w:rPr>
        <w:t>A</w:t>
      </w:r>
      <w:proofErr w:type="gramEnd"/>
      <w:r w:rsidRPr="00803D7D">
        <w:rPr>
          <w:rFonts w:cs="B Nazanin"/>
          <w:lang w:bidi="fa-IR"/>
        </w:rPr>
        <w:t xml:space="preserve"> systematic review and meta-analysis</w:t>
      </w:r>
    </w:p>
    <w:p w:rsidR="00803D7D" w:rsidRPr="00803D7D" w:rsidRDefault="00803D7D" w:rsidP="00803D7D">
      <w:pPr>
        <w:rPr>
          <w:rFonts w:cs="B Nazanin"/>
          <w:lang w:bidi="fa-IR"/>
        </w:rPr>
      </w:pPr>
      <w:r w:rsidRPr="00803D7D">
        <w:rPr>
          <w:rFonts w:cs="B Nazanin"/>
          <w:lang w:bidi="fa-IR"/>
        </w:rPr>
        <w:t>(Journal of Preventive Epidemiology)</w:t>
      </w:r>
    </w:p>
    <w:p w:rsidR="00803D7D" w:rsidRPr="00803D7D" w:rsidRDefault="00803D7D" w:rsidP="00803D7D">
      <w:pPr>
        <w:rPr>
          <w:rFonts w:cs="B Nazanin"/>
          <w:lang w:bidi="fa-IR"/>
        </w:rPr>
      </w:pPr>
    </w:p>
    <w:p w:rsidR="00803D7D" w:rsidRPr="00803D7D" w:rsidRDefault="00803D7D" w:rsidP="00803D7D">
      <w:pPr>
        <w:rPr>
          <w:rFonts w:cs="B Nazanin"/>
          <w:lang w:bidi="fa-IR"/>
        </w:rPr>
      </w:pPr>
      <w:r w:rsidRPr="00803D7D">
        <w:rPr>
          <w:rFonts w:cs="B Nazanin"/>
          <w:lang w:bidi="fa-IR"/>
        </w:rPr>
        <w:t xml:space="preserve">3: Evaluation of the relationship between preeclampsia and positive rectovaginal culture of group B Streptococcus and </w:t>
      </w:r>
      <w:proofErr w:type="spellStart"/>
      <w:r w:rsidRPr="00803D7D">
        <w:rPr>
          <w:rFonts w:cs="B Nazanin"/>
          <w:lang w:bidi="fa-IR"/>
        </w:rPr>
        <w:t>Heliobacter</w:t>
      </w:r>
      <w:proofErr w:type="spellEnd"/>
      <w:r w:rsidRPr="00803D7D">
        <w:rPr>
          <w:rFonts w:cs="B Nazanin"/>
          <w:lang w:bidi="fa-IR"/>
        </w:rPr>
        <w:t xml:space="preserve"> Pylori positive serology</w:t>
      </w:r>
    </w:p>
    <w:p w:rsidR="00803D7D" w:rsidRPr="00803D7D" w:rsidRDefault="00803D7D" w:rsidP="00803D7D">
      <w:pPr>
        <w:rPr>
          <w:rFonts w:cs="B Nazanin"/>
          <w:lang w:bidi="fa-IR"/>
        </w:rPr>
      </w:pPr>
      <w:r w:rsidRPr="00803D7D">
        <w:rPr>
          <w:rFonts w:cs="B Nazanin"/>
          <w:lang w:bidi="fa-IR"/>
        </w:rPr>
        <w:t>(</w:t>
      </w:r>
      <w:proofErr w:type="spellStart"/>
      <w:r w:rsidRPr="00803D7D">
        <w:rPr>
          <w:rFonts w:cs="B Nazanin"/>
          <w:lang w:bidi="fa-IR"/>
        </w:rPr>
        <w:t>Immunopathologia</w:t>
      </w:r>
      <w:proofErr w:type="spellEnd"/>
      <w:r w:rsidRPr="00803D7D">
        <w:rPr>
          <w:rFonts w:cs="B Nazanin"/>
          <w:lang w:bidi="fa-IR"/>
        </w:rPr>
        <w:t xml:space="preserve"> </w:t>
      </w:r>
      <w:proofErr w:type="spellStart"/>
      <w:r w:rsidRPr="00803D7D">
        <w:rPr>
          <w:rFonts w:cs="B Nazanin"/>
          <w:lang w:bidi="fa-IR"/>
        </w:rPr>
        <w:t>Persa</w:t>
      </w:r>
      <w:proofErr w:type="spellEnd"/>
      <w:r w:rsidRPr="00803D7D">
        <w:rPr>
          <w:rFonts w:cs="B Nazanin"/>
          <w:lang w:bidi="fa-IR"/>
        </w:rPr>
        <w:t>)</w:t>
      </w:r>
    </w:p>
    <w:p w:rsidR="00803D7D" w:rsidRPr="00803D7D" w:rsidRDefault="00803D7D" w:rsidP="00803D7D">
      <w:pPr>
        <w:rPr>
          <w:rFonts w:cs="B Nazanin"/>
          <w:lang w:bidi="fa-IR"/>
        </w:rPr>
      </w:pPr>
    </w:p>
    <w:p w:rsidR="00803D7D" w:rsidRPr="00803D7D" w:rsidRDefault="00803D7D" w:rsidP="00803D7D">
      <w:pPr>
        <w:rPr>
          <w:rFonts w:cs="B Nazanin"/>
          <w:lang w:bidi="fa-IR"/>
        </w:rPr>
      </w:pPr>
      <w:r w:rsidRPr="00803D7D">
        <w:rPr>
          <w:rFonts w:cs="B Nazanin"/>
          <w:lang w:bidi="fa-IR"/>
        </w:rPr>
        <w:t xml:space="preserve">4: Anodal stimulation of primary </w:t>
      </w:r>
      <w:proofErr w:type="spellStart"/>
      <w:r w:rsidRPr="00803D7D">
        <w:rPr>
          <w:rFonts w:cs="B Nazanin"/>
          <w:lang w:bidi="fa-IR"/>
        </w:rPr>
        <w:t>motorcortex</w:t>
      </w:r>
      <w:proofErr w:type="spellEnd"/>
      <w:r w:rsidRPr="00803D7D">
        <w:rPr>
          <w:rFonts w:cs="B Nazanin"/>
          <w:lang w:bidi="fa-IR"/>
        </w:rPr>
        <w:t xml:space="preserve"> in elderly women with fibromyalgia: A randomized, double-blind placebo-controlled trial (Rheumatology Research Journal)</w:t>
      </w:r>
    </w:p>
    <w:p w:rsidR="00803D7D" w:rsidRPr="00803D7D" w:rsidRDefault="00803D7D" w:rsidP="00803D7D">
      <w:pPr>
        <w:rPr>
          <w:rFonts w:cs="B Nazanin"/>
          <w:lang w:bidi="fa-IR"/>
        </w:rPr>
      </w:pPr>
    </w:p>
    <w:p w:rsidR="00DA2F9C" w:rsidRPr="0073376E" w:rsidRDefault="00803D7D" w:rsidP="00DA2F9C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803D7D">
        <w:rPr>
          <w:rFonts w:cs="B Nazanin"/>
          <w:lang w:bidi="fa-IR"/>
        </w:rPr>
        <w:t xml:space="preserve">5: </w:t>
      </w:r>
      <w:hyperlink r:id="rId6" w:history="1">
        <w:r w:rsidR="00DA2F9C" w:rsidRPr="0073376E">
          <w:rPr>
            <w:rFonts w:asciiTheme="majorBidi" w:eastAsia="Times New Roman" w:hAnsiTheme="majorBidi" w:cstheme="majorBidi"/>
            <w:color w:val="000000" w:themeColor="text1"/>
          </w:rPr>
          <w:t xml:space="preserve">Comparison of the outcomes of normal vaginal delivery with and without spinal anesthesia in mothers admitted to the maternity ward of </w:t>
        </w:r>
        <w:proofErr w:type="spellStart"/>
        <w:r w:rsidR="00DA2F9C" w:rsidRPr="0073376E">
          <w:rPr>
            <w:rFonts w:asciiTheme="majorBidi" w:eastAsia="Times New Roman" w:hAnsiTheme="majorBidi" w:cstheme="majorBidi"/>
            <w:color w:val="000000" w:themeColor="text1"/>
          </w:rPr>
          <w:t>Firoozabadi</w:t>
        </w:r>
        <w:proofErr w:type="spellEnd"/>
        <w:r w:rsidR="00DA2F9C" w:rsidRPr="0073376E">
          <w:rPr>
            <w:rFonts w:asciiTheme="majorBidi" w:eastAsia="Times New Roman" w:hAnsiTheme="majorBidi" w:cstheme="majorBidi"/>
            <w:color w:val="000000" w:themeColor="text1"/>
          </w:rPr>
          <w:t xml:space="preserve"> Hospital</w:t>
        </w:r>
        <w:r w:rsidR="00DA2F9C" w:rsidRPr="0073376E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</w:p>
    <w:p w:rsidR="00DA2F9C" w:rsidRPr="0073376E" w:rsidRDefault="00DA2F9C" w:rsidP="00DA2F9C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SS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Larijani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M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Niksolat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H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Mirfakhraee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M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Rahimi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S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Asadi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S </w:t>
      </w:r>
      <w:proofErr w:type="spellStart"/>
      <w:proofErr w:type="gram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Mahdavynia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, ...</w:t>
      </w: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</w:rPr>
        <w:t>‏</w:t>
      </w:r>
      <w:proofErr w:type="gramEnd"/>
    </w:p>
    <w:p w:rsidR="00803D7D" w:rsidRPr="00803D7D" w:rsidRDefault="00DA2F9C" w:rsidP="00DA2F9C">
      <w:pPr>
        <w:rPr>
          <w:rFonts w:cs="B Nazanin"/>
          <w:lang w:bidi="fa-IR"/>
        </w:rPr>
      </w:pP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Journal of Family Medicine and Primary Care 11 (9), 5633-5637</w:t>
      </w: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</w:rPr>
        <w:t>‏</w:t>
      </w:r>
    </w:p>
    <w:p w:rsidR="00803D7D" w:rsidRPr="00803D7D" w:rsidRDefault="00803D7D" w:rsidP="00803D7D">
      <w:pPr>
        <w:rPr>
          <w:rFonts w:cs="B Nazanin"/>
          <w:lang w:bidi="fa-IR"/>
        </w:rPr>
      </w:pPr>
    </w:p>
    <w:p w:rsidR="00803D7D" w:rsidRPr="00803D7D" w:rsidRDefault="00803D7D" w:rsidP="00803D7D">
      <w:pPr>
        <w:rPr>
          <w:rFonts w:cs="B Nazanin"/>
          <w:lang w:bidi="fa-IR"/>
        </w:rPr>
      </w:pPr>
      <w:r w:rsidRPr="00803D7D">
        <w:rPr>
          <w:rFonts w:cs="B Nazanin"/>
          <w:lang w:bidi="fa-IR"/>
        </w:rPr>
        <w:t>6: Geriatric syndromes among patients with rheumatoid arthritis: A comparison between young and elderly patients (Ethiopian Journal of Health Sciences)</w:t>
      </w:r>
    </w:p>
    <w:p w:rsidR="00803D7D" w:rsidRDefault="00803D7D" w:rsidP="00803D7D">
      <w:pPr>
        <w:bidi/>
        <w:rPr>
          <w:rFonts w:cs="B Nazanin"/>
          <w:b/>
          <w:bCs/>
          <w:lang w:bidi="fa-IR"/>
        </w:rPr>
      </w:pPr>
    </w:p>
    <w:p w:rsidR="00803D7D" w:rsidRDefault="00803D7D" w:rsidP="00803D7D">
      <w:pPr>
        <w:bidi/>
        <w:jc w:val="right"/>
        <w:rPr>
          <w:rFonts w:cs="B Nazanin"/>
          <w:lang w:bidi="fa-IR"/>
        </w:rPr>
      </w:pPr>
      <w:r>
        <w:rPr>
          <w:rFonts w:cs="B Nazanin"/>
          <w:b/>
          <w:bCs/>
          <w:lang w:bidi="fa-IR"/>
        </w:rPr>
        <w:t xml:space="preserve">7: </w:t>
      </w:r>
      <w:r w:rsidRPr="00803D7D">
        <w:rPr>
          <w:rFonts w:cs="B Nazanin"/>
          <w:lang w:bidi="fa-IR"/>
        </w:rPr>
        <w:t>Setting Up the Stillbirth Registration System and Investigating the Related Causes in Iran in Selected Hospitals: Observational Cohort Study</w:t>
      </w:r>
    </w:p>
    <w:p w:rsidR="00DA2F9C" w:rsidRDefault="00DA2F9C" w:rsidP="00DA2F9C">
      <w:pPr>
        <w:bidi/>
        <w:jc w:val="right"/>
        <w:rPr>
          <w:rFonts w:cs="B Nazanin"/>
          <w:lang w:bidi="fa-IR"/>
        </w:rPr>
      </w:pPr>
    </w:p>
    <w:p w:rsidR="00DA2F9C" w:rsidRPr="0073376E" w:rsidRDefault="00DA2F9C" w:rsidP="00DA2F9C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>
        <w:rPr>
          <w:rFonts w:cs="B Nazanin"/>
          <w:lang w:bidi="fa-IR"/>
        </w:rPr>
        <w:t>8.</w:t>
      </w:r>
      <w:r w:rsidRPr="00DA2F9C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</w:t>
      </w:r>
      <w:hyperlink r:id="rId7" w:history="1">
        <w:r w:rsidRPr="0073376E">
          <w:rPr>
            <w:rFonts w:asciiTheme="majorBidi" w:eastAsia="Times New Roman" w:hAnsiTheme="majorBidi" w:cstheme="majorBidi"/>
            <w:color w:val="000000" w:themeColor="text1"/>
          </w:rPr>
          <w:t>Renal vein thrombosis in a recent COVID-19 patient; a case report</w:t>
        </w:r>
        <w:r w:rsidRPr="0073376E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</w:p>
    <w:p w:rsidR="00DA2F9C" w:rsidRPr="0073376E" w:rsidRDefault="00DA2F9C" w:rsidP="00DA2F9C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H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Mirfakhraee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SS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Larijani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Z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Zandieh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A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Tizmaghz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F </w:t>
      </w:r>
      <w:proofErr w:type="spellStart"/>
      <w:proofErr w:type="gram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Olamaeian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, ...</w:t>
      </w: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</w:rPr>
        <w:t>‏</w:t>
      </w:r>
      <w:proofErr w:type="gramEnd"/>
    </w:p>
    <w:p w:rsidR="00DA2F9C" w:rsidRDefault="00DA2F9C" w:rsidP="00DA2F9C">
      <w:pPr>
        <w:bidi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Journal of Renal Injury Prevention 12 (1), e31997-e31997</w:t>
      </w: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</w:rPr>
        <w:t>‏</w:t>
      </w:r>
    </w:p>
    <w:p w:rsidR="00DA2F9C" w:rsidRDefault="00DA2F9C" w:rsidP="00DA2F9C">
      <w:pPr>
        <w:bidi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:rsidR="00DA2F9C" w:rsidRPr="0073376E" w:rsidRDefault="00DA2F9C" w:rsidP="00DA2F9C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9.</w:t>
      </w:r>
      <w:r w:rsidRPr="00DA2F9C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</w:t>
      </w:r>
      <w:hyperlink r:id="rId8" w:history="1">
        <w:r w:rsidRPr="0073376E">
          <w:rPr>
            <w:rFonts w:asciiTheme="majorBidi" w:eastAsia="Times New Roman" w:hAnsiTheme="majorBidi" w:cstheme="majorBidi"/>
            <w:color w:val="000000" w:themeColor="text1"/>
          </w:rPr>
          <w:t>The impact of socially accountable health professional education: Systematic review</w:t>
        </w:r>
        <w:r w:rsidRPr="0073376E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</w:p>
    <w:p w:rsidR="00DA2F9C" w:rsidRPr="0073376E" w:rsidRDefault="00DA2F9C" w:rsidP="00DA2F9C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lastRenderedPageBreak/>
        <w:t xml:space="preserve">S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Mahdavynia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SS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Larijani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H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Mirfakhraee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Z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Zandieh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F </w:t>
      </w:r>
      <w:proofErr w:type="spellStart"/>
      <w:proofErr w:type="gram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Olamaeian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, ...</w:t>
      </w: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</w:rPr>
        <w:t>‏</w:t>
      </w:r>
      <w:proofErr w:type="gramEnd"/>
    </w:p>
    <w:p w:rsidR="00DA2F9C" w:rsidRDefault="00DA2F9C" w:rsidP="00DA2F9C">
      <w:pPr>
        <w:bidi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Journal of Family Medicine and Primary Care 11 (12), 7543</w:t>
      </w: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</w:rPr>
        <w:t>‏</w:t>
      </w:r>
    </w:p>
    <w:p w:rsidR="00DA2F9C" w:rsidRDefault="00DA2F9C" w:rsidP="00DA2F9C">
      <w:pPr>
        <w:bidi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</w:t>
      </w:r>
    </w:p>
    <w:p w:rsidR="00DA2F9C" w:rsidRPr="0073376E" w:rsidRDefault="00DA2F9C" w:rsidP="00DA2F9C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10.</w:t>
      </w:r>
      <w:r w:rsidRPr="00DA2F9C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</w:t>
      </w:r>
      <w:hyperlink r:id="rId9" w:history="1">
        <w:r w:rsidRPr="0073376E">
          <w:rPr>
            <w:rFonts w:asciiTheme="majorBidi" w:eastAsia="Times New Roman" w:hAnsiTheme="majorBidi" w:cstheme="majorBidi"/>
            <w:color w:val="000000" w:themeColor="text1"/>
          </w:rPr>
          <w:t xml:space="preserve">The Prevalence of Frailty Syndrome and Its Associated Factors among Elderly Hospitalized in </w:t>
        </w:r>
        <w:proofErr w:type="spellStart"/>
        <w:r w:rsidRPr="0073376E">
          <w:rPr>
            <w:rFonts w:asciiTheme="majorBidi" w:eastAsia="Times New Roman" w:hAnsiTheme="majorBidi" w:cstheme="majorBidi"/>
            <w:color w:val="000000" w:themeColor="text1"/>
          </w:rPr>
          <w:t>Firoozabadi</w:t>
        </w:r>
        <w:proofErr w:type="spellEnd"/>
        <w:r w:rsidRPr="0073376E">
          <w:rPr>
            <w:rFonts w:asciiTheme="majorBidi" w:eastAsia="Times New Roman" w:hAnsiTheme="majorBidi" w:cstheme="majorBidi"/>
            <w:color w:val="000000" w:themeColor="text1"/>
          </w:rPr>
          <w:t xml:space="preserve"> Hospital.</w:t>
        </w:r>
        <w:r w:rsidRPr="0073376E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</w:p>
    <w:p w:rsidR="00DA2F9C" w:rsidRPr="0073376E" w:rsidRDefault="00DA2F9C" w:rsidP="00DA2F9C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M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Niksolat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Z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Zandie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SS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Larijani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V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Rashedi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H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Mirfakhraee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F </w:t>
      </w:r>
      <w:proofErr w:type="spellStart"/>
      <w:proofErr w:type="gram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Bahadori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, ...</w:t>
      </w: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</w:rPr>
        <w:t>‏</w:t>
      </w:r>
      <w:proofErr w:type="gramEnd"/>
    </w:p>
    <w:p w:rsidR="00DA2F9C" w:rsidRDefault="00DA2F9C" w:rsidP="00DA2F9C">
      <w:pPr>
        <w:bidi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International Journal of Early Childhood Special Education 14 (3</w:t>
      </w:r>
      <w:proofErr w:type="gram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)</w:t>
      </w: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</w:rPr>
        <w:t>‏</w:t>
      </w:r>
      <w:proofErr w:type="gramEnd"/>
    </w:p>
    <w:p w:rsidR="00DA2F9C" w:rsidRDefault="00DA2F9C" w:rsidP="00DA2F9C">
      <w:pPr>
        <w:bidi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:rsidR="00DA2F9C" w:rsidRPr="0073376E" w:rsidRDefault="00DA2F9C" w:rsidP="00DA2F9C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11.</w:t>
      </w:r>
      <w:r w:rsidRPr="00DA2F9C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</w:t>
      </w:r>
      <w:hyperlink r:id="rId10" w:history="1">
        <w:r w:rsidRPr="0073376E">
          <w:rPr>
            <w:rFonts w:asciiTheme="majorBidi" w:eastAsia="Times New Roman" w:hAnsiTheme="majorBidi" w:cstheme="majorBidi"/>
            <w:color w:val="000000" w:themeColor="text1"/>
          </w:rPr>
          <w:t xml:space="preserve">Comparison of the effect of oral and vaginal </w:t>
        </w:r>
        <w:proofErr w:type="spellStart"/>
        <w:r w:rsidRPr="0073376E">
          <w:rPr>
            <w:rFonts w:asciiTheme="majorBidi" w:eastAsia="Times New Roman" w:hAnsiTheme="majorBidi" w:cstheme="majorBidi"/>
            <w:color w:val="000000" w:themeColor="text1"/>
          </w:rPr>
          <w:t>misoprostol</w:t>
        </w:r>
        <w:proofErr w:type="spellEnd"/>
        <w:r w:rsidRPr="0073376E">
          <w:rPr>
            <w:rFonts w:asciiTheme="majorBidi" w:eastAsia="Times New Roman" w:hAnsiTheme="majorBidi" w:cstheme="majorBidi"/>
            <w:color w:val="000000" w:themeColor="text1"/>
          </w:rPr>
          <w:t xml:space="preserve"> on labor induction: updating a systematic review and meta-analysis of interventional studies</w:t>
        </w:r>
        <w:r w:rsidRPr="0073376E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</w:p>
    <w:p w:rsidR="00DA2F9C" w:rsidRPr="0073376E" w:rsidRDefault="00DA2F9C" w:rsidP="00DA2F9C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M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Rahimi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L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Haghighi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HR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Baradaran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M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Azami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SS </w:t>
      </w:r>
      <w:proofErr w:type="spellStart"/>
      <w:proofErr w:type="gram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Larijani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, ...</w:t>
      </w: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</w:rPr>
        <w:t>‏</w:t>
      </w:r>
      <w:proofErr w:type="gramEnd"/>
    </w:p>
    <w:p w:rsidR="00DA2F9C" w:rsidRDefault="00DA2F9C" w:rsidP="00DA2F9C">
      <w:pPr>
        <w:bidi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European journal of medical research 28 (1), 51</w:t>
      </w: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</w:rPr>
        <w:t>‏</w:t>
      </w:r>
    </w:p>
    <w:p w:rsidR="00DA2F9C" w:rsidRDefault="00DA2F9C" w:rsidP="00DA2F9C">
      <w:pPr>
        <w:bidi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</w:p>
    <w:p w:rsidR="00DA2F9C" w:rsidRPr="0073376E" w:rsidRDefault="00DA2F9C" w:rsidP="00DA2F9C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12.</w:t>
      </w:r>
      <w:r w:rsidRPr="00DA2F9C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</w:t>
      </w:r>
      <w:hyperlink r:id="rId11" w:history="1">
        <w:r w:rsidRPr="0073376E">
          <w:rPr>
            <w:rFonts w:asciiTheme="majorBidi" w:eastAsia="Times New Roman" w:hAnsiTheme="majorBidi" w:cstheme="majorBidi"/>
            <w:color w:val="000000" w:themeColor="text1"/>
          </w:rPr>
          <w:t xml:space="preserve">Current status of </w:t>
        </w:r>
        <w:proofErr w:type="spellStart"/>
        <w:r w:rsidRPr="0073376E">
          <w:rPr>
            <w:rFonts w:asciiTheme="majorBidi" w:eastAsia="Times New Roman" w:hAnsiTheme="majorBidi" w:cstheme="majorBidi"/>
            <w:color w:val="000000" w:themeColor="text1"/>
          </w:rPr>
          <w:t>transarterial</w:t>
        </w:r>
        <w:proofErr w:type="spellEnd"/>
        <w:r w:rsidRPr="0073376E">
          <w:rPr>
            <w:rFonts w:asciiTheme="majorBidi" w:eastAsia="Times New Roman" w:hAnsiTheme="majorBidi" w:cstheme="majorBidi"/>
            <w:color w:val="000000" w:themeColor="text1"/>
          </w:rPr>
          <w:t xml:space="preserve"> </w:t>
        </w:r>
        <w:proofErr w:type="spellStart"/>
        <w:r w:rsidRPr="0073376E">
          <w:rPr>
            <w:rFonts w:asciiTheme="majorBidi" w:eastAsia="Times New Roman" w:hAnsiTheme="majorBidi" w:cstheme="majorBidi"/>
            <w:color w:val="000000" w:themeColor="text1"/>
          </w:rPr>
          <w:t>chemoembolization</w:t>
        </w:r>
        <w:proofErr w:type="spellEnd"/>
        <w:r w:rsidRPr="0073376E">
          <w:rPr>
            <w:rFonts w:asciiTheme="majorBidi" w:eastAsia="Times New Roman" w:hAnsiTheme="majorBidi" w:cstheme="majorBidi"/>
            <w:color w:val="000000" w:themeColor="text1"/>
          </w:rPr>
          <w:t xml:space="preserve"> (TACE) age</w:t>
        </w:r>
        <w:r>
          <w:rPr>
            <w:rFonts w:asciiTheme="majorBidi" w:eastAsia="Times New Roman" w:hAnsiTheme="majorBidi" w:cstheme="majorBidi"/>
            <w:color w:val="000000" w:themeColor="text1"/>
          </w:rPr>
          <w:t xml:space="preserve">nts in </w:t>
        </w:r>
        <w:proofErr w:type="spellStart"/>
        <w:r>
          <w:rPr>
            <w:rFonts w:asciiTheme="majorBidi" w:eastAsia="Times New Roman" w:hAnsiTheme="majorBidi" w:cstheme="majorBidi"/>
            <w:color w:val="000000" w:themeColor="text1"/>
          </w:rPr>
          <w:t>hepatocellular</w:t>
        </w:r>
        <w:proofErr w:type="spellEnd"/>
        <w:r>
          <w:rPr>
            <w:rFonts w:asciiTheme="majorBidi" w:eastAsia="Times New Roman" w:hAnsiTheme="majorBidi" w:cstheme="majorBidi"/>
            <w:color w:val="000000" w:themeColor="text1"/>
          </w:rPr>
          <w:t xml:space="preserve"> carcinoma </w:t>
        </w:r>
        <w:r w:rsidRPr="0073376E">
          <w:rPr>
            <w:rFonts w:asciiTheme="majorBidi" w:eastAsia="Times New Roman" w:hAnsiTheme="majorBidi" w:cstheme="majorBidi"/>
            <w:color w:val="000000" w:themeColor="text1"/>
          </w:rPr>
          <w:t>treatment</w:t>
        </w:r>
        <w:r w:rsidRPr="0073376E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</w:p>
    <w:p w:rsidR="00DA2F9C" w:rsidRPr="0073376E" w:rsidRDefault="00DA2F9C" w:rsidP="00DA2F9C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RS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Larijani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NS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Ravari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N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Goodarzi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S </w:t>
      </w:r>
      <w:proofErr w:type="spell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Akhlaghpour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, SS </w:t>
      </w:r>
      <w:proofErr w:type="spellStart"/>
      <w:proofErr w:type="gramStart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Larijani</w:t>
      </w:r>
      <w:proofErr w:type="spellEnd"/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, ...</w:t>
      </w: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</w:rPr>
        <w:t>‏</w:t>
      </w:r>
      <w:proofErr w:type="gramEnd"/>
    </w:p>
    <w:p w:rsidR="00DA2F9C" w:rsidRPr="004767B5" w:rsidRDefault="00DA2F9C" w:rsidP="00DA2F9C">
      <w:pPr>
        <w:bidi/>
        <w:jc w:val="right"/>
        <w:rPr>
          <w:rFonts w:cs="B Nazanin"/>
          <w:b/>
          <w:bCs/>
          <w:rtl/>
          <w:lang w:bidi="fa-IR"/>
        </w:rPr>
      </w:pP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Journal of Drug Delivery Science and Technology, 103905</w:t>
      </w:r>
      <w:r w:rsidRPr="0073376E">
        <w:rPr>
          <w:rFonts w:asciiTheme="majorBidi" w:eastAsia="Times New Roman" w:hAnsiTheme="majorBidi" w:cstheme="majorBidi"/>
          <w:color w:val="000000" w:themeColor="text1"/>
          <w:sz w:val="20"/>
          <w:szCs w:val="20"/>
          <w:rtl/>
        </w:rPr>
        <w:t>‏</w:t>
      </w:r>
    </w:p>
    <w:p w:rsidR="008D7843" w:rsidRDefault="008D7843" w:rsidP="004767B5">
      <w:pPr>
        <w:bidi/>
        <w:rPr>
          <w:rFonts w:cs="B Nazanin"/>
          <w:b/>
          <w:bCs/>
          <w:rtl/>
          <w:lang w:bidi="fa-IR"/>
        </w:rPr>
      </w:pPr>
    </w:p>
    <w:p w:rsidR="005C4838" w:rsidRDefault="005C4838" w:rsidP="005C4838">
      <w:pPr>
        <w:bidi/>
        <w:rPr>
          <w:rFonts w:cs="B Nazanin"/>
          <w:b/>
          <w:bCs/>
          <w:rtl/>
          <w:lang w:bidi="fa-IR"/>
        </w:rPr>
      </w:pPr>
    </w:p>
    <w:p w:rsidR="005C4838" w:rsidRDefault="005C4838" w:rsidP="005C4838">
      <w:pPr>
        <w:bidi/>
        <w:rPr>
          <w:rFonts w:cs="B Nazanin"/>
          <w:b/>
          <w:bCs/>
          <w:rtl/>
          <w:lang w:bidi="fa-IR"/>
        </w:rPr>
      </w:pPr>
    </w:p>
    <w:p w:rsidR="005C4838" w:rsidRPr="004767B5" w:rsidRDefault="005C4838" w:rsidP="005C4838">
      <w:pPr>
        <w:bidi/>
        <w:rPr>
          <w:rFonts w:cs="B Nazanin"/>
          <w:b/>
          <w:bCs/>
          <w:rtl/>
          <w:lang w:bidi="fa-IR"/>
        </w:rPr>
      </w:pPr>
    </w:p>
    <w:p w:rsidR="00A83AEA" w:rsidRPr="002C413E" w:rsidRDefault="00A83AEA" w:rsidP="00A83AEA">
      <w:pPr>
        <w:bidi/>
        <w:rPr>
          <w:rFonts w:eastAsia="Times New Roman"/>
          <w:sz w:val="28"/>
          <w:szCs w:val="28"/>
        </w:rPr>
      </w:pPr>
      <w:r w:rsidRPr="002C413E">
        <w:rPr>
          <w:rFonts w:cs="B Nazanin"/>
          <w:b/>
          <w:bCs/>
          <w:sz w:val="28"/>
          <w:szCs w:val="28"/>
          <w:lang w:bidi="fa-IR"/>
        </w:rPr>
        <w:t>5</w:t>
      </w:r>
      <w:r w:rsidRPr="002C413E">
        <w:rPr>
          <w:rFonts w:cs="B Nazanin" w:hint="cs"/>
          <w:b/>
          <w:bCs/>
          <w:sz w:val="28"/>
          <w:szCs w:val="28"/>
          <w:rtl/>
          <w:lang w:bidi="fa-IR"/>
        </w:rPr>
        <w:t>- عضویت در هیأت تحریری</w:t>
      </w:r>
      <w:r w:rsidR="002C413E">
        <w:rPr>
          <w:rFonts w:cs="B Nazanin" w:hint="cs"/>
          <w:b/>
          <w:bCs/>
          <w:sz w:val="28"/>
          <w:szCs w:val="28"/>
          <w:rtl/>
          <w:lang w:bidi="fa-IR"/>
        </w:rPr>
        <w:t>ه و یا داوری در مجله معتبر علمی</w:t>
      </w:r>
      <w:r w:rsidRPr="002C413E">
        <w:rPr>
          <w:rFonts w:cs="B Nazanin" w:hint="cs"/>
          <w:b/>
          <w:bCs/>
          <w:sz w:val="28"/>
          <w:szCs w:val="28"/>
          <w:rtl/>
          <w:lang w:bidi="fa-IR"/>
        </w:rPr>
        <w:t xml:space="preserve"> و یا هیأت علمی کنگره</w:t>
      </w:r>
    </w:p>
    <w:p w:rsidR="008D7843" w:rsidRDefault="008D7843" w:rsidP="005A6CA1">
      <w:pPr>
        <w:bidi/>
        <w:jc w:val="both"/>
        <w:rPr>
          <w:rFonts w:cs="B Nazanin"/>
          <w:b/>
          <w:bCs/>
          <w:rtl/>
          <w:lang w:bidi="fa-IR"/>
        </w:rPr>
      </w:pPr>
    </w:p>
    <w:p w:rsidR="005A6CA1" w:rsidRPr="005A6CA1" w:rsidRDefault="005A6CA1" w:rsidP="005A6CA1">
      <w:pPr>
        <w:bidi/>
        <w:rPr>
          <w:rFonts w:cs="B Nazanin"/>
          <w:rtl/>
          <w:lang w:bidi="fa-IR"/>
        </w:rPr>
      </w:pPr>
      <w:r w:rsidRPr="005A6CA1">
        <w:rPr>
          <w:rFonts w:cs="B Nazanin"/>
          <w:rtl/>
          <w:lang w:bidi="fa-IR"/>
        </w:rPr>
        <w:t>1</w:t>
      </w:r>
      <w:r w:rsidRPr="005A6CA1">
        <w:rPr>
          <w:rFonts w:cs="B Nazanin"/>
          <w:lang w:bidi="fa-IR"/>
        </w:rPr>
        <w:t>:</w:t>
      </w:r>
      <w:r w:rsidRPr="005A6CA1">
        <w:rPr>
          <w:rFonts w:cs="B Nazanin"/>
          <w:rtl/>
          <w:lang w:bidi="fa-IR"/>
        </w:rPr>
        <w:t>داور</w:t>
      </w:r>
      <w:r w:rsidRPr="005A6CA1">
        <w:rPr>
          <w:rFonts w:cs="B Nazanin" w:hint="cs"/>
          <w:rtl/>
          <w:lang w:bidi="fa-IR"/>
        </w:rPr>
        <w:t>ی</w:t>
      </w:r>
      <w:r w:rsidRPr="005A6CA1">
        <w:rPr>
          <w:rFonts w:cs="B Nazanin"/>
          <w:rtl/>
          <w:lang w:bidi="fa-IR"/>
        </w:rPr>
        <w:t xml:space="preserve"> مقاله در مجله</w:t>
      </w:r>
      <w:r w:rsidRPr="005A6CA1">
        <w:rPr>
          <w:rFonts w:cs="B Nazanin"/>
          <w:lang w:bidi="fa-IR"/>
        </w:rPr>
        <w:t xml:space="preserve">Journal of </w:t>
      </w:r>
      <w:proofErr w:type="spellStart"/>
      <w:r w:rsidRPr="005A6CA1">
        <w:rPr>
          <w:rFonts w:cs="B Nazanin"/>
          <w:lang w:bidi="fa-IR"/>
        </w:rPr>
        <w:t>Obstetrics,Gynecology</w:t>
      </w:r>
      <w:proofErr w:type="spellEnd"/>
      <w:r w:rsidRPr="005A6CA1">
        <w:rPr>
          <w:rFonts w:cs="B Nazanin"/>
          <w:lang w:bidi="fa-IR"/>
        </w:rPr>
        <w:t xml:space="preserve"> and Cancer Research</w:t>
      </w:r>
    </w:p>
    <w:p w:rsidR="005A6CA1" w:rsidRPr="005A6CA1" w:rsidRDefault="005A6CA1" w:rsidP="005A6CA1">
      <w:pPr>
        <w:bidi/>
        <w:jc w:val="both"/>
        <w:rPr>
          <w:rFonts w:cs="B Nazanin"/>
          <w:rtl/>
          <w:lang w:bidi="fa-IR"/>
        </w:rPr>
      </w:pPr>
      <w:r w:rsidRPr="005A6CA1">
        <w:rPr>
          <w:rFonts w:cs="B Nazanin"/>
          <w:rtl/>
          <w:lang w:bidi="fa-IR"/>
        </w:rPr>
        <w:t>2:کنگره علم</w:t>
      </w:r>
      <w:r w:rsidRPr="005A6CA1">
        <w:rPr>
          <w:rFonts w:cs="B Nazanin" w:hint="cs"/>
          <w:rtl/>
          <w:lang w:bidi="fa-IR"/>
        </w:rPr>
        <w:t>ی</w:t>
      </w:r>
      <w:r w:rsidRPr="005A6CA1">
        <w:rPr>
          <w:rFonts w:cs="B Nazanin"/>
          <w:rtl/>
          <w:lang w:bidi="fa-IR"/>
        </w:rPr>
        <w:t xml:space="preserve"> پزشکان عموم</w:t>
      </w:r>
      <w:r w:rsidRPr="005A6CA1">
        <w:rPr>
          <w:rFonts w:cs="B Nazanin" w:hint="cs"/>
          <w:rtl/>
          <w:lang w:bidi="fa-IR"/>
        </w:rPr>
        <w:t>ی</w:t>
      </w:r>
      <w:r w:rsidRPr="005A6CA1">
        <w:rPr>
          <w:rFonts w:cs="B Nazanin"/>
          <w:rtl/>
          <w:lang w:bidi="fa-IR"/>
        </w:rPr>
        <w:t xml:space="preserve"> (برنامه ب</w:t>
      </w:r>
      <w:r w:rsidRPr="005A6CA1">
        <w:rPr>
          <w:rFonts w:cs="B Nazanin" w:hint="cs"/>
          <w:rtl/>
          <w:lang w:bidi="fa-IR"/>
        </w:rPr>
        <w:t>یماریهای</w:t>
      </w:r>
      <w:r w:rsidRPr="005A6CA1">
        <w:rPr>
          <w:rFonts w:cs="B Nazanin"/>
          <w:rtl/>
          <w:lang w:bidi="fa-IR"/>
        </w:rPr>
        <w:t xml:space="preserve"> زنان و ماما</w:t>
      </w:r>
      <w:r w:rsidRPr="005A6CA1">
        <w:rPr>
          <w:rFonts w:cs="B Nazanin" w:hint="cs"/>
          <w:rtl/>
          <w:lang w:bidi="fa-IR"/>
        </w:rPr>
        <w:t>یی</w:t>
      </w:r>
      <w:r w:rsidRPr="005A6CA1">
        <w:rPr>
          <w:rFonts w:cs="B Nazanin"/>
          <w:rtl/>
          <w:lang w:bidi="fa-IR"/>
        </w:rPr>
        <w:t>)بعنوان سخنران</w:t>
      </w: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:rsidR="008D7843" w:rsidRPr="002C413E" w:rsidRDefault="00A83AEA" w:rsidP="004767B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C413E">
        <w:rPr>
          <w:rFonts w:cs="B Nazanin"/>
          <w:b/>
          <w:bCs/>
          <w:sz w:val="28"/>
          <w:szCs w:val="28"/>
          <w:lang w:bidi="fa-IR"/>
        </w:rPr>
        <w:t>6</w:t>
      </w:r>
      <w:r w:rsidRPr="002C413E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803D7D" w:rsidRPr="002C413E">
        <w:rPr>
          <w:rFonts w:cs="B Nazanin" w:hint="cs"/>
          <w:b/>
          <w:bCs/>
          <w:sz w:val="28"/>
          <w:szCs w:val="28"/>
          <w:rtl/>
          <w:lang w:bidi="fa-IR"/>
        </w:rPr>
        <w:t>طرح های پژوهشی:</w:t>
      </w:r>
    </w:p>
    <w:p w:rsidR="00803D7D" w:rsidRPr="005A6CA1" w:rsidRDefault="005A6CA1" w:rsidP="00803D7D">
      <w:pPr>
        <w:framePr w:hSpace="180" w:wrap="around" w:vAnchor="text" w:hAnchor="margin" w:y="1"/>
        <w:bidi/>
        <w:rPr>
          <w:rFonts w:eastAsia="Times New Roman" w:cs="B Nazanin"/>
          <w:lang w:bidi="fa-IR"/>
        </w:rPr>
      </w:pPr>
      <w:r>
        <w:rPr>
          <w:rFonts w:cs="B Nazanin" w:hint="cs"/>
          <w:rtl/>
        </w:rPr>
        <w:t>۱-</w:t>
      </w:r>
      <w:r w:rsidR="00803D7D" w:rsidRPr="005A6CA1">
        <w:rPr>
          <w:rFonts w:cs="B Nazanin" w:hint="cs"/>
          <w:rtl/>
        </w:rPr>
        <w:t xml:space="preserve"> مجری طرح: بررسی فراوانی کشت رکتوواژینال مثبت استرپتوکوک گروه </w:t>
      </w:r>
      <w:r w:rsidR="00803D7D" w:rsidRPr="005A6CA1">
        <w:rPr>
          <w:rFonts w:cs="B Nazanin"/>
          <w:lang w:bidi="fa-IR"/>
        </w:rPr>
        <w:t>B</w:t>
      </w:r>
      <w:r w:rsidR="00803D7D" w:rsidRPr="005A6CA1">
        <w:rPr>
          <w:rFonts w:cs="B Nazanin" w:hint="cs"/>
          <w:rtl/>
          <w:lang w:bidi="fa-IR"/>
        </w:rPr>
        <w:t>و سرولوژی مثبت هلیکوباکتر پیلوری در زنان باردار مبتلا و غیر مبتلا به پره اکلامپسی بستری در زایشگاه بیمارستان فیروزآبادی 97-98</w:t>
      </w:r>
    </w:p>
    <w:p w:rsidR="00803D7D" w:rsidRPr="005A6CA1" w:rsidRDefault="005A6CA1" w:rsidP="00803D7D">
      <w:pPr>
        <w:framePr w:hSpace="180" w:wrap="around" w:vAnchor="text" w:hAnchor="margin" w:y="1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۲- </w:t>
      </w:r>
      <w:r w:rsidR="00803D7D" w:rsidRPr="005A6CA1">
        <w:rPr>
          <w:rFonts w:cs="B Nazanin" w:hint="cs"/>
          <w:rtl/>
          <w:lang w:bidi="fa-IR"/>
        </w:rPr>
        <w:t>همکار طرح : بررسی شیوع سندرم آسیب پذیری و عوامل مرتبط با آن در افراد بالای 55 سال مراجعه کننده به درمانگاه بیمارستان فیروزآبادی شهرری در سال 97-98</w:t>
      </w:r>
    </w:p>
    <w:p w:rsidR="00803D7D" w:rsidRPr="005A6CA1" w:rsidRDefault="005A6CA1" w:rsidP="00803D7D">
      <w:pPr>
        <w:framePr w:hSpace="180" w:wrap="around" w:vAnchor="text" w:hAnchor="margin" w:y="1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 xml:space="preserve">۳- </w:t>
      </w:r>
      <w:r w:rsidR="00803D7D" w:rsidRPr="005A6CA1">
        <w:rPr>
          <w:rFonts w:cs="B Nazanin" w:hint="cs"/>
          <w:rtl/>
          <w:lang w:bidi="fa-IR"/>
        </w:rPr>
        <w:t>همکار طرح: بررسی مقایسه ای پدوفایل میکروبیوتا در سالمندان سالم و مبتلا به سندرم آسیب پذیری مراجعه کننده به درمانگاه طب سالمندی بیمارستان رسول اکرم98-99</w:t>
      </w:r>
    </w:p>
    <w:p w:rsidR="00803D7D" w:rsidRPr="004767B5" w:rsidRDefault="00803D7D" w:rsidP="00803D7D">
      <w:pPr>
        <w:bidi/>
        <w:rPr>
          <w:rFonts w:cs="B Nazanin"/>
          <w:b/>
          <w:bCs/>
          <w:rtl/>
          <w:lang w:bidi="fa-IR"/>
        </w:rPr>
      </w:pPr>
    </w:p>
    <w:p w:rsidR="005A6CA1" w:rsidRPr="002C413E" w:rsidRDefault="00A83AEA" w:rsidP="00A83AEA">
      <w:pPr>
        <w:spacing w:after="200" w:line="27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2C413E">
        <w:rPr>
          <w:rFonts w:cs="B Nazanin" w:hint="cs"/>
          <w:b/>
          <w:bCs/>
          <w:sz w:val="28"/>
          <w:szCs w:val="28"/>
          <w:rtl/>
          <w:lang w:bidi="fa-IR"/>
        </w:rPr>
        <w:t xml:space="preserve"> -</w:t>
      </w:r>
      <w:r w:rsidR="005A6CA1" w:rsidRPr="002C413E">
        <w:rPr>
          <w:rFonts w:cs="B Nazanin"/>
          <w:b/>
          <w:bCs/>
          <w:sz w:val="28"/>
          <w:szCs w:val="28"/>
          <w:rtl/>
          <w:lang w:bidi="fa-IR"/>
        </w:rPr>
        <w:t>تأل</w:t>
      </w:r>
      <w:r w:rsidR="005A6CA1" w:rsidRPr="002C413E">
        <w:rPr>
          <w:rFonts w:cs="B Nazanin" w:hint="cs"/>
          <w:b/>
          <w:bCs/>
          <w:sz w:val="28"/>
          <w:szCs w:val="28"/>
          <w:rtl/>
          <w:lang w:bidi="fa-IR"/>
        </w:rPr>
        <w:t>یف</w:t>
      </w:r>
      <w:r w:rsidR="005A6CA1" w:rsidRPr="002C413E">
        <w:rPr>
          <w:rFonts w:cs="B Nazanin"/>
          <w:b/>
          <w:bCs/>
          <w:sz w:val="28"/>
          <w:szCs w:val="28"/>
          <w:rtl/>
          <w:lang w:bidi="fa-IR"/>
        </w:rPr>
        <w:t xml:space="preserve"> و ترجمه کتاب در زم</w:t>
      </w:r>
      <w:r w:rsidR="005A6CA1" w:rsidRPr="002C413E">
        <w:rPr>
          <w:rFonts w:cs="B Nazanin" w:hint="cs"/>
          <w:b/>
          <w:bCs/>
          <w:sz w:val="28"/>
          <w:szCs w:val="28"/>
          <w:rtl/>
          <w:lang w:bidi="fa-IR"/>
        </w:rPr>
        <w:t>ینه</w:t>
      </w:r>
      <w:r w:rsidR="005A6CA1" w:rsidRPr="002C413E">
        <w:rPr>
          <w:rFonts w:cs="B Nazanin"/>
          <w:b/>
          <w:bCs/>
          <w:sz w:val="28"/>
          <w:szCs w:val="28"/>
          <w:rtl/>
          <w:lang w:bidi="fa-IR"/>
        </w:rPr>
        <w:t xml:space="preserve"> تخصص</w:t>
      </w:r>
      <w:r w:rsidR="005A6CA1" w:rsidRPr="002C41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A6CA1" w:rsidRPr="002C413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C413E">
        <w:rPr>
          <w:rFonts w:cs="B Nazanin"/>
          <w:b/>
          <w:bCs/>
          <w:sz w:val="28"/>
          <w:szCs w:val="28"/>
          <w:lang w:bidi="fa-IR"/>
        </w:rPr>
        <w:t>7</w:t>
      </w:r>
    </w:p>
    <w:p w:rsidR="008D6731" w:rsidRPr="005A6CA1" w:rsidRDefault="005A6CA1" w:rsidP="005A6CA1">
      <w:pPr>
        <w:spacing w:after="200" w:line="276" w:lineRule="auto"/>
        <w:jc w:val="right"/>
        <w:rPr>
          <w:rFonts w:cs="B Nazanin"/>
          <w:rtl/>
          <w:lang w:bidi="fa-IR"/>
        </w:rPr>
      </w:pPr>
      <w:r w:rsidRPr="005A6CA1">
        <w:rPr>
          <w:rFonts w:cs="B Nazanin"/>
          <w:rtl/>
          <w:lang w:bidi="fa-IR"/>
        </w:rPr>
        <w:t>راهنما</w:t>
      </w:r>
      <w:r w:rsidRPr="005A6CA1">
        <w:rPr>
          <w:rFonts w:cs="B Nazanin" w:hint="cs"/>
          <w:rtl/>
          <w:lang w:bidi="fa-IR"/>
        </w:rPr>
        <w:t>ی</w:t>
      </w:r>
      <w:r w:rsidRPr="005A6CA1">
        <w:rPr>
          <w:rFonts w:cs="B Nazanin"/>
          <w:rtl/>
          <w:lang w:bidi="fa-IR"/>
        </w:rPr>
        <w:t xml:space="preserve"> طبابت بال</w:t>
      </w:r>
      <w:r w:rsidRPr="005A6CA1">
        <w:rPr>
          <w:rFonts w:cs="B Nazanin" w:hint="cs"/>
          <w:rtl/>
          <w:lang w:bidi="fa-IR"/>
        </w:rPr>
        <w:t>ینی</w:t>
      </w:r>
      <w:r w:rsidRPr="005A6CA1">
        <w:rPr>
          <w:rFonts w:cs="B Nazanin"/>
          <w:rtl/>
          <w:lang w:bidi="fa-IR"/>
        </w:rPr>
        <w:t xml:space="preserve"> ارائه مراقبت ها</w:t>
      </w:r>
      <w:r w:rsidRPr="005A6CA1">
        <w:rPr>
          <w:rFonts w:cs="B Nazanin" w:hint="cs"/>
          <w:rtl/>
          <w:lang w:bidi="fa-IR"/>
        </w:rPr>
        <w:t>ی</w:t>
      </w:r>
      <w:r w:rsidRPr="005A6CA1">
        <w:rPr>
          <w:rFonts w:cs="B Nazanin"/>
          <w:rtl/>
          <w:lang w:bidi="fa-IR"/>
        </w:rPr>
        <w:t xml:space="preserve"> تسک</w:t>
      </w:r>
      <w:r w:rsidRPr="005A6CA1">
        <w:rPr>
          <w:rFonts w:cs="B Nazanin" w:hint="cs"/>
          <w:rtl/>
          <w:lang w:bidi="fa-IR"/>
        </w:rPr>
        <w:t>ینی</w:t>
      </w:r>
      <w:r w:rsidRPr="005A6CA1">
        <w:rPr>
          <w:rFonts w:cs="B Nazanin"/>
          <w:rtl/>
          <w:lang w:bidi="fa-IR"/>
        </w:rPr>
        <w:t xml:space="preserve"> به ب</w:t>
      </w:r>
      <w:r w:rsidRPr="005A6CA1">
        <w:rPr>
          <w:rFonts w:cs="B Nazanin" w:hint="cs"/>
          <w:rtl/>
          <w:lang w:bidi="fa-IR"/>
        </w:rPr>
        <w:t>یماران</w:t>
      </w:r>
      <w:r w:rsidRPr="005A6CA1">
        <w:rPr>
          <w:rFonts w:cs="B Nazanin"/>
          <w:rtl/>
          <w:lang w:bidi="fa-IR"/>
        </w:rPr>
        <w:t xml:space="preserve"> مبتلا به سرطان در مراحل انتها</w:t>
      </w:r>
      <w:r w:rsidRPr="005A6CA1">
        <w:rPr>
          <w:rFonts w:cs="B Nazanin" w:hint="cs"/>
          <w:rtl/>
          <w:lang w:bidi="fa-IR"/>
        </w:rPr>
        <w:t>یی</w:t>
      </w:r>
      <w:r w:rsidRPr="005A6CA1">
        <w:rPr>
          <w:rFonts w:cs="B Nazanin"/>
          <w:rtl/>
          <w:lang w:bidi="fa-IR"/>
        </w:rPr>
        <w:t xml:space="preserve"> در بخش طب تسک</w:t>
      </w:r>
      <w:r w:rsidRPr="005A6CA1">
        <w:rPr>
          <w:rFonts w:cs="B Nazanin" w:hint="cs"/>
          <w:rtl/>
          <w:lang w:bidi="fa-IR"/>
        </w:rPr>
        <w:t>ینی</w:t>
      </w:r>
      <w:r w:rsidRPr="005A6CA1">
        <w:rPr>
          <w:rFonts w:cs="B Nazanin"/>
          <w:rtl/>
          <w:lang w:bidi="fa-IR"/>
        </w:rPr>
        <w:t>(وزارت بهداشت درمان آموزش پزشک</w:t>
      </w:r>
      <w:r w:rsidRPr="005A6CA1"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>)تابستان</w:t>
      </w:r>
      <w:r w:rsidRPr="005A6CA1">
        <w:rPr>
          <w:rFonts w:cs="B Nazanin"/>
          <w:rtl/>
          <w:lang w:bidi="fa-IR"/>
        </w:rPr>
        <w:t>1399</w:t>
      </w:r>
    </w:p>
    <w:p w:rsidR="002C413E" w:rsidRPr="002C413E" w:rsidRDefault="00A83AEA" w:rsidP="002C413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C413E">
        <w:rPr>
          <w:rFonts w:cs="B Nazanin"/>
          <w:b/>
          <w:bCs/>
          <w:sz w:val="28"/>
          <w:szCs w:val="28"/>
          <w:lang w:bidi="fa-IR"/>
        </w:rPr>
        <w:t>8</w:t>
      </w:r>
      <w:r w:rsidRPr="002C413E">
        <w:rPr>
          <w:rFonts w:cs="B Nazanin" w:hint="cs"/>
          <w:b/>
          <w:bCs/>
          <w:sz w:val="28"/>
          <w:szCs w:val="28"/>
          <w:rtl/>
          <w:lang w:bidi="fa-IR"/>
        </w:rPr>
        <w:t xml:space="preserve"> - </w:t>
      </w:r>
      <w:r w:rsidR="005A6CA1" w:rsidRPr="002C413E">
        <w:rPr>
          <w:rFonts w:cs="B Nazanin" w:hint="cs"/>
          <w:b/>
          <w:bCs/>
          <w:sz w:val="28"/>
          <w:szCs w:val="28"/>
          <w:rtl/>
          <w:lang w:bidi="fa-IR"/>
        </w:rPr>
        <w:t>سابقه خدمت تخصصی به عنوان عضو هیات علمی</w:t>
      </w:r>
    </w:p>
    <w:p w:rsidR="005A6CA1" w:rsidRPr="005A6CA1" w:rsidRDefault="005A6CA1" w:rsidP="005A6CA1">
      <w:pPr>
        <w:framePr w:hSpace="180" w:wrap="around" w:vAnchor="text" w:hAnchor="margin" w:y="247"/>
        <w:bidi/>
        <w:rPr>
          <w:rFonts w:eastAsia="Times New Roman" w:cs="B Nazanin"/>
          <w:lang w:bidi="fa-IR"/>
        </w:rPr>
      </w:pPr>
      <w:r w:rsidRPr="005A6CA1">
        <w:rPr>
          <w:rFonts w:cs="B Nazanin" w:hint="cs"/>
          <w:rtl/>
        </w:rPr>
        <w:t>1:</w:t>
      </w:r>
      <w:r w:rsidRPr="005A6CA1">
        <w:rPr>
          <w:rtl/>
        </w:rPr>
        <w:t xml:space="preserve"> </w:t>
      </w:r>
      <w:r w:rsidRPr="005A6CA1">
        <w:rPr>
          <w:rFonts w:cs="B Nazanin"/>
          <w:rtl/>
        </w:rPr>
        <w:t>مسئول</w:t>
      </w:r>
      <w:r w:rsidRPr="005A6CA1">
        <w:rPr>
          <w:rFonts w:cs="B Nazanin" w:hint="cs"/>
          <w:rtl/>
        </w:rPr>
        <w:t xml:space="preserve"> آموزش پاسخگو واحد </w:t>
      </w:r>
      <w:r w:rsidRPr="005A6CA1">
        <w:rPr>
          <w:rFonts w:cs="B Nazanin"/>
        </w:rPr>
        <w:t>EDO</w:t>
      </w:r>
      <w:r w:rsidRPr="005A6CA1">
        <w:rPr>
          <w:rFonts w:cs="B Nazanin" w:hint="cs"/>
          <w:rtl/>
          <w:lang w:bidi="fa-IR"/>
        </w:rPr>
        <w:t xml:space="preserve"> بیمارستان فیروزآبادی</w:t>
      </w:r>
    </w:p>
    <w:p w:rsidR="005A6CA1" w:rsidRPr="005A6CA1" w:rsidRDefault="005A6CA1" w:rsidP="005A6CA1">
      <w:pPr>
        <w:framePr w:hSpace="180" w:wrap="around" w:vAnchor="text" w:hAnchor="margin" w:y="247"/>
        <w:bidi/>
        <w:rPr>
          <w:rFonts w:cs="B Nazanin"/>
          <w:rtl/>
          <w:lang w:bidi="fa-IR"/>
        </w:rPr>
      </w:pPr>
      <w:r w:rsidRPr="005A6CA1">
        <w:rPr>
          <w:rFonts w:cs="B Nazanin" w:hint="cs"/>
          <w:rtl/>
          <w:lang w:bidi="fa-IR"/>
        </w:rPr>
        <w:t>2:رابط مادر پرخطر دانشگاه با اداره سلامت مادران</w:t>
      </w:r>
    </w:p>
    <w:p w:rsidR="0046592F" w:rsidRDefault="005A6CA1" w:rsidP="005A6CA1">
      <w:pPr>
        <w:bidi/>
        <w:rPr>
          <w:rFonts w:cs="B Nazanin"/>
          <w:lang w:bidi="fa-IR"/>
        </w:rPr>
      </w:pPr>
      <w:r w:rsidRPr="005A6CA1">
        <w:rPr>
          <w:rFonts w:cs="B Nazanin"/>
          <w:rtl/>
          <w:lang w:bidi="fa-IR"/>
        </w:rPr>
        <w:t>3:شرکت در پنج دوره طرح سوالات پیش کارورزی</w:t>
      </w:r>
    </w:p>
    <w:p w:rsidR="005A6CA1" w:rsidRPr="002C413E" w:rsidRDefault="005A6CA1" w:rsidP="00B47820">
      <w:pPr>
        <w:bidi/>
        <w:rPr>
          <w:rFonts w:cs="B Nazanin"/>
          <w:b/>
          <w:bCs/>
          <w:sz w:val="32"/>
          <w:szCs w:val="32"/>
          <w:lang w:bidi="fa-IR"/>
        </w:rPr>
      </w:pPr>
    </w:p>
    <w:p w:rsidR="005A6CA1" w:rsidRPr="002C413E" w:rsidRDefault="00A83AEA" w:rsidP="00B4782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C413E">
        <w:rPr>
          <w:rFonts w:cs="B Nazanin"/>
          <w:b/>
          <w:bCs/>
          <w:sz w:val="28"/>
          <w:szCs w:val="28"/>
          <w:lang w:bidi="fa-IR"/>
        </w:rPr>
        <w:t>9</w:t>
      </w:r>
      <w:r w:rsidRPr="002C413E">
        <w:rPr>
          <w:rFonts w:cs="B Nazanin" w:hint="cs"/>
          <w:b/>
          <w:bCs/>
          <w:sz w:val="28"/>
          <w:szCs w:val="28"/>
          <w:rtl/>
          <w:lang w:bidi="fa-IR"/>
        </w:rPr>
        <w:t xml:space="preserve"> - </w:t>
      </w:r>
      <w:r w:rsidR="005A6CA1" w:rsidRPr="002C413E">
        <w:rPr>
          <w:rFonts w:cs="B Nazanin" w:hint="cs"/>
          <w:b/>
          <w:bCs/>
          <w:sz w:val="28"/>
          <w:szCs w:val="28"/>
          <w:rtl/>
          <w:lang w:bidi="fa-IR"/>
        </w:rPr>
        <w:t xml:space="preserve">گواهی شرکت در کارگاه های تخصصی </w:t>
      </w:r>
    </w:p>
    <w:p w:rsidR="00B47820" w:rsidRPr="00B47820" w:rsidRDefault="00B47820" w:rsidP="00B47820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B47820" w:rsidRPr="002C413E" w:rsidRDefault="005A6CA1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 w:hint="cs"/>
          <w:rtl/>
          <w:lang w:bidi="fa-IR"/>
        </w:rPr>
        <w:t xml:space="preserve"> </w:t>
      </w:r>
      <w:r w:rsidR="00B47820" w:rsidRPr="002C413E">
        <w:rPr>
          <w:rFonts w:cs="B Nazanin"/>
          <w:rtl/>
          <w:lang w:bidi="fa-IR"/>
        </w:rPr>
        <w:t xml:space="preserve">-کارگاه </w:t>
      </w:r>
      <w:r w:rsidR="00B47820" w:rsidRPr="002C413E">
        <w:rPr>
          <w:rFonts w:cs="B Nazanin"/>
          <w:lang w:bidi="fa-IR"/>
        </w:rPr>
        <w:t>T4</w:t>
      </w:r>
      <w:r w:rsidR="00B47820" w:rsidRPr="002C413E">
        <w:rPr>
          <w:rFonts w:cs="B Nazanin" w:hint="cs"/>
          <w:rtl/>
          <w:lang w:bidi="fa-IR"/>
        </w:rPr>
        <w:t xml:space="preserve"> </w:t>
      </w:r>
      <w:r w:rsidR="00B47820" w:rsidRPr="002C413E">
        <w:rPr>
          <w:rFonts w:cs="B Nazanin"/>
          <w:lang w:bidi="fa-IR"/>
        </w:rPr>
        <w:t xml:space="preserve"> </w:t>
      </w:r>
      <w:r w:rsidR="00B47820" w:rsidRPr="002C413E">
        <w:rPr>
          <w:rFonts w:cs="B Nazanin"/>
          <w:rtl/>
          <w:lang w:bidi="fa-IR"/>
        </w:rPr>
        <w:t>مقدمات</w:t>
      </w:r>
      <w:r w:rsidR="00B47820" w:rsidRPr="002C413E">
        <w:rPr>
          <w:rFonts w:cs="B Nazanin" w:hint="cs"/>
          <w:rtl/>
          <w:lang w:bidi="fa-IR"/>
        </w:rPr>
        <w:t>ی</w:t>
      </w:r>
      <w:r w:rsidR="00B47820" w:rsidRPr="002C413E">
        <w:rPr>
          <w:rFonts w:cs="B Nazanin"/>
          <w:rtl/>
          <w:lang w:bidi="fa-IR"/>
        </w:rPr>
        <w:t xml:space="preserve"> فرورد</w:t>
      </w:r>
      <w:r w:rsidR="00B47820" w:rsidRPr="002C413E">
        <w:rPr>
          <w:rFonts w:cs="B Nazanin" w:hint="cs"/>
          <w:rtl/>
          <w:lang w:bidi="fa-IR"/>
        </w:rPr>
        <w:t>ین</w:t>
      </w:r>
      <w:r w:rsidR="00B47820" w:rsidRPr="002C413E">
        <w:rPr>
          <w:rFonts w:cs="B Nazanin"/>
          <w:rtl/>
          <w:lang w:bidi="fa-IR"/>
        </w:rPr>
        <w:t xml:space="preserve"> 1400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کارگاه نگارش فرآ</w:t>
      </w:r>
      <w:r w:rsidRPr="002C413E">
        <w:rPr>
          <w:rFonts w:cs="B Nazanin" w:hint="cs"/>
          <w:rtl/>
          <w:lang w:bidi="fa-IR"/>
        </w:rPr>
        <w:t>یند</w:t>
      </w:r>
      <w:r w:rsidRPr="002C413E">
        <w:rPr>
          <w:rFonts w:cs="B Nazanin"/>
          <w:rtl/>
          <w:lang w:bidi="fa-IR"/>
        </w:rPr>
        <w:t xml:space="preserve"> جشنواره آموزش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شه</w:t>
      </w:r>
      <w:r w:rsidRPr="002C413E">
        <w:rPr>
          <w:rFonts w:cs="B Nazanin" w:hint="cs"/>
          <w:rtl/>
          <w:lang w:bidi="fa-IR"/>
        </w:rPr>
        <w:t>ید</w:t>
      </w:r>
      <w:r w:rsidRPr="002C413E">
        <w:rPr>
          <w:rFonts w:cs="B Nazanin"/>
          <w:rtl/>
          <w:lang w:bidi="fa-IR"/>
        </w:rPr>
        <w:t xml:space="preserve"> مطهر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خرداد 1400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 xml:space="preserve"> کارگاه</w:t>
      </w:r>
      <w:r w:rsidRPr="002C413E">
        <w:rPr>
          <w:rFonts w:cs="B Nazanin"/>
          <w:lang w:bidi="fa-IR"/>
        </w:rPr>
        <w:t xml:space="preserve"> </w:t>
      </w:r>
      <w:proofErr w:type="gramStart"/>
      <w:r w:rsidRPr="002C413E">
        <w:rPr>
          <w:rFonts w:cs="B Nazanin"/>
          <w:lang w:bidi="fa-IR"/>
        </w:rPr>
        <w:t xml:space="preserve">T4  </w:t>
      </w:r>
      <w:r w:rsidRPr="002C413E">
        <w:rPr>
          <w:rFonts w:cs="B Nazanin"/>
          <w:rtl/>
          <w:lang w:bidi="fa-IR"/>
        </w:rPr>
        <w:t>ماژول</w:t>
      </w:r>
      <w:proofErr w:type="gramEnd"/>
      <w:r w:rsidRPr="002C413E">
        <w:rPr>
          <w:rFonts w:cs="B Nazanin"/>
          <w:rtl/>
          <w:lang w:bidi="fa-IR"/>
        </w:rPr>
        <w:t xml:space="preserve"> ارزش</w:t>
      </w:r>
      <w:r w:rsidRPr="002C413E">
        <w:rPr>
          <w:rFonts w:cs="B Nazanin" w:hint="cs"/>
          <w:rtl/>
          <w:lang w:bidi="fa-IR"/>
        </w:rPr>
        <w:t>یابی</w:t>
      </w:r>
      <w:r w:rsidRPr="002C413E">
        <w:rPr>
          <w:rFonts w:cs="B Nazanin"/>
          <w:rtl/>
          <w:lang w:bidi="fa-IR"/>
        </w:rPr>
        <w:t xml:space="preserve"> دانشجو خرداد تاشهر</w:t>
      </w:r>
      <w:r w:rsidRPr="002C413E">
        <w:rPr>
          <w:rFonts w:cs="B Nazanin" w:hint="cs"/>
          <w:rtl/>
          <w:lang w:bidi="fa-IR"/>
        </w:rPr>
        <w:t>یور</w:t>
      </w:r>
      <w:r w:rsidRPr="002C413E">
        <w:rPr>
          <w:rFonts w:cs="B Nazanin"/>
          <w:rtl/>
          <w:lang w:bidi="fa-IR"/>
        </w:rPr>
        <w:t>1400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کارگاه خبر بد خرداد 1400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پژوهش در آموزش و دانش پژوه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ت</w:t>
      </w:r>
      <w:r w:rsidRPr="002C413E">
        <w:rPr>
          <w:rFonts w:cs="B Nazanin" w:hint="cs"/>
          <w:rtl/>
          <w:lang w:bidi="fa-IR"/>
        </w:rPr>
        <w:t>یر</w:t>
      </w:r>
      <w:r w:rsidRPr="002C413E">
        <w:rPr>
          <w:rFonts w:cs="B Nazanin"/>
          <w:rtl/>
          <w:lang w:bidi="fa-IR"/>
        </w:rPr>
        <w:t>1400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ملاحظات اخلاق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برا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گروه آس</w:t>
      </w:r>
      <w:r w:rsidRPr="002C413E">
        <w:rPr>
          <w:rFonts w:cs="B Nazanin" w:hint="cs"/>
          <w:rtl/>
          <w:lang w:bidi="fa-IR"/>
        </w:rPr>
        <w:t>یب</w:t>
      </w:r>
      <w:r w:rsidRPr="002C413E">
        <w:rPr>
          <w:rFonts w:cs="B Nazanin"/>
          <w:rtl/>
          <w:lang w:bidi="fa-IR"/>
        </w:rPr>
        <w:t xml:space="preserve"> پذ</w:t>
      </w:r>
      <w:r w:rsidRPr="002C413E">
        <w:rPr>
          <w:rFonts w:cs="B Nazanin" w:hint="cs"/>
          <w:rtl/>
          <w:lang w:bidi="fa-IR"/>
        </w:rPr>
        <w:t>یرآذر</w:t>
      </w:r>
      <w:r w:rsidRPr="002C413E">
        <w:rPr>
          <w:rFonts w:cs="B Nazanin"/>
          <w:rtl/>
          <w:lang w:bidi="fa-IR"/>
        </w:rPr>
        <w:t xml:space="preserve"> 99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پروپوزال نو</w:t>
      </w:r>
      <w:r w:rsidRPr="002C413E">
        <w:rPr>
          <w:rFonts w:cs="B Nazanin" w:hint="cs"/>
          <w:rtl/>
          <w:lang w:bidi="fa-IR"/>
        </w:rPr>
        <w:t>یسی</w:t>
      </w:r>
      <w:r w:rsidRPr="002C413E">
        <w:rPr>
          <w:rFonts w:cs="B Nazanin"/>
          <w:rtl/>
          <w:lang w:bidi="fa-IR"/>
        </w:rPr>
        <w:t xml:space="preserve"> خرداد 99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اشن</w:t>
      </w:r>
      <w:r w:rsidRPr="002C413E">
        <w:rPr>
          <w:rFonts w:cs="B Nazanin" w:hint="cs"/>
          <w:rtl/>
          <w:lang w:bidi="fa-IR"/>
        </w:rPr>
        <w:t>یی</w:t>
      </w:r>
      <w:r w:rsidRPr="002C413E">
        <w:rPr>
          <w:rFonts w:cs="B Nazanin"/>
          <w:rtl/>
          <w:lang w:bidi="fa-IR"/>
        </w:rPr>
        <w:t xml:space="preserve"> با نرم افزار اکسل د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99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اصول نگارش مقالات علم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بهمن 99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روش تحق</w:t>
      </w:r>
      <w:r w:rsidRPr="002C413E">
        <w:rPr>
          <w:rFonts w:cs="B Nazanin" w:hint="cs"/>
          <w:rtl/>
          <w:lang w:bidi="fa-IR"/>
        </w:rPr>
        <w:t>یق</w:t>
      </w:r>
      <w:r w:rsidRPr="002C413E">
        <w:rPr>
          <w:rFonts w:cs="B Nazanin"/>
          <w:rtl/>
          <w:lang w:bidi="fa-IR"/>
        </w:rPr>
        <w:t xml:space="preserve"> ت</w:t>
      </w:r>
      <w:r w:rsidRPr="002C413E">
        <w:rPr>
          <w:rFonts w:cs="B Nazanin" w:hint="cs"/>
          <w:rtl/>
          <w:lang w:bidi="fa-IR"/>
        </w:rPr>
        <w:t>یر</w:t>
      </w:r>
      <w:r w:rsidRPr="002C413E">
        <w:rPr>
          <w:rFonts w:cs="B Nazanin"/>
          <w:rtl/>
          <w:lang w:bidi="fa-IR"/>
        </w:rPr>
        <w:t xml:space="preserve"> 99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اخلاق در پژوهش خرداد98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اخلاق در پژوهش ت</w:t>
      </w:r>
      <w:r w:rsidRPr="002C413E">
        <w:rPr>
          <w:rFonts w:cs="B Nazanin" w:hint="cs"/>
          <w:rtl/>
          <w:lang w:bidi="fa-IR"/>
        </w:rPr>
        <w:t>یر</w:t>
      </w:r>
      <w:r w:rsidRPr="002C413E">
        <w:rPr>
          <w:rFonts w:cs="B Nazanin"/>
          <w:rtl/>
          <w:lang w:bidi="fa-IR"/>
        </w:rPr>
        <w:t xml:space="preserve"> 98</w:t>
      </w:r>
    </w:p>
    <w:p w:rsidR="00B47820" w:rsidRPr="002C413E" w:rsidRDefault="00B47820" w:rsidP="00B47820">
      <w:pPr>
        <w:tabs>
          <w:tab w:val="left" w:pos="3780"/>
        </w:tabs>
        <w:bidi/>
        <w:rPr>
          <w:rFonts w:cs="B Nazanin"/>
          <w:rtl/>
          <w:lang w:bidi="fa-IR"/>
        </w:rPr>
      </w:pPr>
      <w:r w:rsidRPr="002C413E">
        <w:rPr>
          <w:rFonts w:cs="B Nazanin" w:hint="cs"/>
          <w:rtl/>
          <w:lang w:bidi="fa-IR"/>
        </w:rPr>
        <w:t xml:space="preserve"> </w:t>
      </w:r>
      <w:r w:rsidRPr="002C413E">
        <w:rPr>
          <w:rFonts w:cs="B Nazanin"/>
          <w:lang w:bidi="fa-IR"/>
        </w:rPr>
        <w:t>Evidence based medicine</w:t>
      </w:r>
      <w:r w:rsidRPr="002C413E">
        <w:rPr>
          <w:rFonts w:cs="B Nazanin" w:hint="cs"/>
          <w:rtl/>
          <w:lang w:bidi="fa-IR"/>
        </w:rPr>
        <w:t xml:space="preserve"> </w:t>
      </w:r>
      <w:r w:rsidRPr="002C413E">
        <w:rPr>
          <w:rFonts w:cs="B Nazanin"/>
          <w:rtl/>
          <w:lang w:bidi="fa-IR"/>
        </w:rPr>
        <w:t>خرداد 98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طرح سوال آبان 98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 w:hint="cs"/>
          <w:rtl/>
          <w:lang w:bidi="fa-IR"/>
        </w:rPr>
        <w:t>داوری</w:t>
      </w:r>
      <w:r w:rsidRPr="002C413E">
        <w:rPr>
          <w:rFonts w:cs="B Nazanin"/>
          <w:rtl/>
          <w:lang w:bidi="fa-IR"/>
        </w:rPr>
        <w:t xml:space="preserve"> پ</w:t>
      </w:r>
      <w:r w:rsidRPr="002C413E">
        <w:rPr>
          <w:rFonts w:cs="B Nazanin" w:hint="cs"/>
          <w:rtl/>
          <w:lang w:bidi="fa-IR"/>
        </w:rPr>
        <w:t>یشرفته</w:t>
      </w:r>
      <w:r w:rsidRPr="002C413E">
        <w:rPr>
          <w:rFonts w:cs="B Nazanin"/>
          <w:rtl/>
          <w:lang w:bidi="fa-IR"/>
        </w:rPr>
        <w:t xml:space="preserve"> اختراعات ت</w:t>
      </w:r>
      <w:r w:rsidRPr="002C413E">
        <w:rPr>
          <w:rFonts w:cs="B Nazanin" w:hint="cs"/>
          <w:rtl/>
          <w:lang w:bidi="fa-IR"/>
        </w:rPr>
        <w:t>یر</w:t>
      </w:r>
      <w:r w:rsidRPr="002C413E">
        <w:rPr>
          <w:rFonts w:cs="B Nazanin"/>
          <w:rtl/>
          <w:lang w:bidi="fa-IR"/>
        </w:rPr>
        <w:t>98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ترجمان دانش ت</w:t>
      </w:r>
      <w:r w:rsidRPr="002C413E">
        <w:rPr>
          <w:rFonts w:cs="B Nazanin" w:hint="cs"/>
          <w:rtl/>
          <w:lang w:bidi="fa-IR"/>
        </w:rPr>
        <w:t>یر</w:t>
      </w:r>
      <w:r w:rsidRPr="002C413E">
        <w:rPr>
          <w:rFonts w:cs="B Nazanin"/>
          <w:rtl/>
          <w:lang w:bidi="fa-IR"/>
        </w:rPr>
        <w:t>98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روش ارزش</w:t>
      </w:r>
      <w:r w:rsidRPr="002C413E">
        <w:rPr>
          <w:rFonts w:cs="B Nazanin" w:hint="cs"/>
          <w:rtl/>
          <w:lang w:bidi="fa-IR"/>
        </w:rPr>
        <w:t>یابی</w:t>
      </w:r>
      <w:r w:rsidRPr="002C413E">
        <w:rPr>
          <w:rFonts w:cs="B Nazanin"/>
          <w:lang w:bidi="fa-IR"/>
        </w:rPr>
        <w:t xml:space="preserve"> PMP</w:t>
      </w:r>
      <w:r w:rsidRPr="002C413E">
        <w:rPr>
          <w:rFonts w:cs="B Nazanin"/>
          <w:rtl/>
          <w:lang w:bidi="fa-IR"/>
        </w:rPr>
        <w:t>مهر 97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آموزش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تول</w:t>
      </w:r>
      <w:r w:rsidRPr="002C413E">
        <w:rPr>
          <w:rFonts w:cs="B Nazanin" w:hint="cs"/>
          <w:rtl/>
          <w:lang w:bidi="fa-IR"/>
        </w:rPr>
        <w:t>ید</w:t>
      </w:r>
      <w:r w:rsidRPr="002C413E">
        <w:rPr>
          <w:rFonts w:cs="B Nazanin"/>
          <w:rtl/>
          <w:lang w:bidi="fa-IR"/>
        </w:rPr>
        <w:t xml:space="preserve"> محتوا خرداد 97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روش تحق</w:t>
      </w:r>
      <w:r w:rsidRPr="002C413E">
        <w:rPr>
          <w:rFonts w:cs="B Nazanin" w:hint="cs"/>
          <w:rtl/>
          <w:lang w:bidi="fa-IR"/>
        </w:rPr>
        <w:t>یق</w:t>
      </w:r>
      <w:r w:rsidRPr="002C413E">
        <w:rPr>
          <w:rFonts w:cs="B Nazanin"/>
          <w:rtl/>
          <w:lang w:bidi="fa-IR"/>
        </w:rPr>
        <w:t xml:space="preserve"> ارذ</w:t>
      </w:r>
      <w:r w:rsidRPr="002C413E">
        <w:rPr>
          <w:rFonts w:cs="B Nazanin" w:hint="cs"/>
          <w:rtl/>
          <w:lang w:bidi="fa-IR"/>
        </w:rPr>
        <w:t>یبهشت</w:t>
      </w:r>
      <w:r w:rsidRPr="002C413E">
        <w:rPr>
          <w:rFonts w:cs="B Nazanin"/>
          <w:rtl/>
          <w:lang w:bidi="fa-IR"/>
        </w:rPr>
        <w:t xml:space="preserve"> 97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 w:hint="cs"/>
          <w:rtl/>
          <w:lang w:bidi="fa-IR"/>
        </w:rPr>
        <w:t>جستجو</w:t>
      </w:r>
      <w:r w:rsidRPr="002C413E">
        <w:rPr>
          <w:rFonts w:cs="B Nazanin"/>
          <w:rtl/>
          <w:lang w:bidi="fa-IR"/>
        </w:rPr>
        <w:t xml:space="preserve"> در منابع علم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سامانه 12 گانه نوپا د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97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جستجو در منابع علم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استراتژ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ها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جستجو</w:t>
      </w:r>
      <w:r w:rsidRPr="002C413E">
        <w:rPr>
          <w:rFonts w:cs="B Nazanin" w:hint="cs"/>
          <w:rtl/>
          <w:lang w:bidi="fa-IR"/>
        </w:rPr>
        <w:t xml:space="preserve"> </w:t>
      </w:r>
      <w:r w:rsidRPr="002C413E">
        <w:rPr>
          <w:rFonts w:cs="B Nazanin"/>
          <w:rtl/>
          <w:lang w:bidi="fa-IR"/>
        </w:rPr>
        <w:t>بهمن 97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جستجو در منابع علم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lang w:bidi="fa-IR"/>
        </w:rPr>
        <w:t xml:space="preserve"> HOT TOPIC</w:t>
      </w:r>
      <w:r w:rsidRPr="002C413E">
        <w:rPr>
          <w:rFonts w:cs="B Nazanin"/>
          <w:rtl/>
          <w:lang w:bidi="fa-IR"/>
        </w:rPr>
        <w:t>د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97</w:t>
      </w:r>
    </w:p>
    <w:p w:rsidR="00B47820" w:rsidRPr="002C413E" w:rsidRDefault="00B47820" w:rsidP="00B47820">
      <w:pPr>
        <w:bidi/>
        <w:rPr>
          <w:rFonts w:cs="B Nazanin"/>
          <w:rtl/>
          <w:lang w:bidi="fa-IR"/>
        </w:rPr>
      </w:pPr>
      <w:r w:rsidRPr="002C413E">
        <w:rPr>
          <w:rFonts w:cs="B Nazanin"/>
          <w:lang w:bidi="fa-IR"/>
        </w:rPr>
        <w:t>-</w:t>
      </w:r>
      <w:r w:rsidRPr="002C413E">
        <w:rPr>
          <w:rFonts w:cs="B Nazanin"/>
          <w:rtl/>
          <w:lang w:bidi="fa-IR"/>
        </w:rPr>
        <w:t>جستجو در نابع علم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محور علم سنج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د</w:t>
      </w:r>
      <w:r w:rsidRPr="002C413E">
        <w:rPr>
          <w:rFonts w:cs="B Nazanin" w:hint="cs"/>
          <w:rtl/>
          <w:lang w:bidi="fa-IR"/>
        </w:rPr>
        <w:t>ی</w:t>
      </w:r>
      <w:r w:rsidRPr="002C413E">
        <w:rPr>
          <w:rFonts w:cs="B Nazanin"/>
          <w:rtl/>
          <w:lang w:bidi="fa-IR"/>
        </w:rPr>
        <w:t xml:space="preserve"> 97</w:t>
      </w:r>
    </w:p>
    <w:p w:rsidR="00B47820" w:rsidRPr="002C413E" w:rsidRDefault="00B47820" w:rsidP="00B47820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47820" w:rsidRPr="002C413E" w:rsidRDefault="00A83AEA" w:rsidP="002C413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C413E">
        <w:rPr>
          <w:rFonts w:cs="B Nazanin"/>
          <w:b/>
          <w:bCs/>
          <w:sz w:val="28"/>
          <w:szCs w:val="28"/>
          <w:lang w:bidi="fa-IR"/>
        </w:rPr>
        <w:t>10</w:t>
      </w:r>
      <w:r w:rsidRPr="002C413E">
        <w:rPr>
          <w:rFonts w:cs="B Nazanin" w:hint="cs"/>
          <w:b/>
          <w:bCs/>
          <w:sz w:val="28"/>
          <w:szCs w:val="28"/>
          <w:rtl/>
          <w:lang w:bidi="fa-IR"/>
        </w:rPr>
        <w:t xml:space="preserve"> - </w:t>
      </w:r>
      <w:r w:rsidR="00B47820" w:rsidRPr="002C413E">
        <w:rPr>
          <w:rFonts w:cs="B Nazanin"/>
          <w:b/>
          <w:bCs/>
          <w:sz w:val="28"/>
          <w:szCs w:val="28"/>
          <w:rtl/>
          <w:lang w:bidi="fa-IR"/>
        </w:rPr>
        <w:t>طراح</w:t>
      </w:r>
      <w:r w:rsidR="00B47820" w:rsidRPr="002C41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47820" w:rsidRPr="002C413E">
        <w:rPr>
          <w:rFonts w:cs="B Nazanin"/>
          <w:b/>
          <w:bCs/>
          <w:sz w:val="28"/>
          <w:szCs w:val="28"/>
          <w:rtl/>
          <w:lang w:bidi="fa-IR"/>
        </w:rPr>
        <w:t xml:space="preserve"> بسته ها</w:t>
      </w:r>
      <w:r w:rsidR="00B47820" w:rsidRPr="002C41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47820" w:rsidRPr="002C413E">
        <w:rPr>
          <w:rFonts w:cs="B Nazanin"/>
          <w:b/>
          <w:bCs/>
          <w:sz w:val="28"/>
          <w:szCs w:val="28"/>
          <w:rtl/>
          <w:lang w:bidi="fa-IR"/>
        </w:rPr>
        <w:t xml:space="preserve"> آموزش</w:t>
      </w:r>
      <w:r w:rsidR="00B47820" w:rsidRPr="002C413E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:rsidR="00B47820" w:rsidRPr="00B47820" w:rsidRDefault="00B47820" w:rsidP="00B47820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B47820" w:rsidRPr="002C413E" w:rsidRDefault="00B47820" w:rsidP="00B47820">
      <w:pPr>
        <w:framePr w:hSpace="180" w:wrap="around" w:vAnchor="text" w:hAnchor="margin" w:y="1"/>
        <w:bidi/>
        <w:rPr>
          <w:rFonts w:cs="B Nazanin"/>
        </w:rPr>
      </w:pPr>
      <w:r w:rsidRPr="002C413E">
        <w:rPr>
          <w:rFonts w:cs="B Nazanin" w:hint="cs"/>
          <w:rtl/>
        </w:rPr>
        <w:t>1:</w:t>
      </w:r>
      <w:r w:rsidR="002C413E" w:rsidRPr="002C413E">
        <w:rPr>
          <w:rFonts w:cs="B Nazanin"/>
        </w:rPr>
        <w:t xml:space="preserve"> </w:t>
      </w:r>
      <w:r w:rsidRPr="002C413E">
        <w:rPr>
          <w:rFonts w:cs="B Nazanin" w:hint="cs"/>
          <w:rtl/>
        </w:rPr>
        <w:t xml:space="preserve">پوستر آموزشی  راهنمای تشخیص و ارجاع بیماری کووید -19 در بارداری </w:t>
      </w:r>
    </w:p>
    <w:p w:rsidR="009704AE" w:rsidRPr="002C413E" w:rsidRDefault="009704AE" w:rsidP="009704AE">
      <w:pPr>
        <w:framePr w:hSpace="180" w:wrap="around" w:vAnchor="text" w:hAnchor="margin" w:y="1"/>
        <w:bidi/>
        <w:rPr>
          <w:rFonts w:eastAsia="Times New Roman" w:cs="B Nazanin"/>
          <w:lang w:bidi="fa-IR"/>
        </w:rPr>
      </w:pPr>
      <w:r w:rsidRPr="002C413E">
        <w:rPr>
          <w:rFonts w:cs="B Nazanin" w:hint="cs"/>
          <w:rtl/>
          <w:lang w:bidi="fa-IR"/>
        </w:rPr>
        <w:t>۲:</w:t>
      </w:r>
      <w:r w:rsidR="002C413E" w:rsidRPr="002C413E">
        <w:rPr>
          <w:rFonts w:cs="B Nazanin"/>
          <w:lang w:bidi="fa-IR"/>
        </w:rPr>
        <w:t xml:space="preserve"> </w:t>
      </w:r>
      <w:r w:rsidRPr="002C413E">
        <w:rPr>
          <w:rFonts w:cs="B Nazanin" w:hint="cs"/>
          <w:rtl/>
          <w:lang w:bidi="fa-IR"/>
        </w:rPr>
        <w:t xml:space="preserve">پوستر واکسن </w:t>
      </w:r>
      <w:proofErr w:type="spellStart"/>
      <w:r w:rsidRPr="002C413E">
        <w:rPr>
          <w:rFonts w:cs="B Nazanin"/>
          <w:lang w:bidi="fa-IR"/>
        </w:rPr>
        <w:t>Hpv</w:t>
      </w:r>
      <w:proofErr w:type="spellEnd"/>
    </w:p>
    <w:p w:rsidR="00B47820" w:rsidRPr="002C413E" w:rsidRDefault="009704AE" w:rsidP="00B47820">
      <w:pPr>
        <w:framePr w:hSpace="180" w:wrap="around" w:vAnchor="text" w:hAnchor="margin" w:y="1"/>
        <w:bidi/>
        <w:rPr>
          <w:rFonts w:cs="B Nazanin"/>
          <w:rtl/>
        </w:rPr>
      </w:pPr>
      <w:r w:rsidRPr="002C413E">
        <w:rPr>
          <w:rFonts w:cs="B Nazanin" w:hint="cs"/>
          <w:rtl/>
        </w:rPr>
        <w:t>۳</w:t>
      </w:r>
      <w:r w:rsidR="00B47820" w:rsidRPr="002C413E">
        <w:rPr>
          <w:rFonts w:cs="B Nazanin" w:hint="cs"/>
          <w:rtl/>
        </w:rPr>
        <w:t>:</w:t>
      </w:r>
      <w:r w:rsidR="002C413E" w:rsidRPr="002C413E">
        <w:rPr>
          <w:rFonts w:cs="B Nazanin"/>
        </w:rPr>
        <w:t xml:space="preserve"> </w:t>
      </w:r>
      <w:r w:rsidR="00B47820" w:rsidRPr="002C413E">
        <w:rPr>
          <w:rFonts w:cs="B Nazanin" w:hint="cs"/>
          <w:rtl/>
        </w:rPr>
        <w:t>پمفلت آموزشی توصیه های بهداشتی و تغذیه ای در پیشگیری از بیماری کووید-19در بارداری</w:t>
      </w:r>
    </w:p>
    <w:p w:rsidR="009704AE" w:rsidRPr="002C413E" w:rsidRDefault="009704AE" w:rsidP="009704AE">
      <w:pPr>
        <w:framePr w:hSpace="180" w:wrap="around" w:vAnchor="text" w:hAnchor="margin" w:y="1"/>
        <w:bidi/>
        <w:rPr>
          <w:rFonts w:cs="B Nazanin"/>
          <w:rtl/>
        </w:rPr>
      </w:pPr>
      <w:r w:rsidRPr="002C413E">
        <w:rPr>
          <w:rFonts w:cs="B Nazanin" w:hint="cs"/>
          <w:rtl/>
        </w:rPr>
        <w:t>۴:</w:t>
      </w:r>
      <w:r w:rsidR="002C413E" w:rsidRPr="002C413E">
        <w:rPr>
          <w:rFonts w:cs="B Nazanin"/>
        </w:rPr>
        <w:t xml:space="preserve"> </w:t>
      </w:r>
      <w:r w:rsidR="00B47820" w:rsidRPr="002C413E">
        <w:rPr>
          <w:rFonts w:cs="B Nazanin" w:hint="cs"/>
          <w:rtl/>
        </w:rPr>
        <w:t>پمفلت آموزشی 8 اقدام ضروری پیش از بارداری</w:t>
      </w:r>
    </w:p>
    <w:p w:rsidR="00B47820" w:rsidRPr="002C413E" w:rsidRDefault="009704AE" w:rsidP="00B47820">
      <w:pPr>
        <w:framePr w:hSpace="180" w:wrap="around" w:vAnchor="text" w:hAnchor="margin" w:y="1"/>
        <w:bidi/>
        <w:rPr>
          <w:rFonts w:cs="B Nazanin"/>
          <w:rtl/>
        </w:rPr>
      </w:pPr>
      <w:r w:rsidRPr="002C413E">
        <w:rPr>
          <w:rFonts w:cs="B Nazanin" w:hint="cs"/>
          <w:rtl/>
        </w:rPr>
        <w:t>۵:</w:t>
      </w:r>
      <w:r w:rsidR="002C413E" w:rsidRPr="002C413E">
        <w:rPr>
          <w:rFonts w:cs="B Nazanin"/>
        </w:rPr>
        <w:t xml:space="preserve"> </w:t>
      </w:r>
      <w:r w:rsidR="00B47820" w:rsidRPr="002C413E">
        <w:rPr>
          <w:rFonts w:cs="B Nazanin" w:hint="cs"/>
          <w:rtl/>
        </w:rPr>
        <w:t>شرکت در برنامه تلویزیونی مادر و کودک شبکه سلامت</w:t>
      </w:r>
      <w:r w:rsidRPr="002C413E">
        <w:rPr>
          <w:rFonts w:cs="B Nazanin" w:hint="cs"/>
          <w:rtl/>
        </w:rPr>
        <w:t xml:space="preserve"> بعنوان کارشناس</w:t>
      </w:r>
    </w:p>
    <w:p w:rsidR="00B47820" w:rsidRPr="00B47820" w:rsidRDefault="00B47820" w:rsidP="00B47820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B47820" w:rsidRDefault="00A83AEA" w:rsidP="00A83AEA">
      <w:pPr>
        <w:jc w:val="right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2C413E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B47820" w:rsidRPr="002C413E">
        <w:rPr>
          <w:rFonts w:cs="B Nazanin"/>
          <w:b/>
          <w:bCs/>
          <w:sz w:val="28"/>
          <w:szCs w:val="28"/>
          <w:rtl/>
          <w:lang w:bidi="fa-IR"/>
        </w:rPr>
        <w:t>عضو</w:t>
      </w:r>
      <w:r w:rsidR="00B47820" w:rsidRPr="002C413E">
        <w:rPr>
          <w:rFonts w:cs="B Nazanin" w:hint="cs"/>
          <w:b/>
          <w:bCs/>
          <w:sz w:val="28"/>
          <w:szCs w:val="28"/>
          <w:rtl/>
          <w:lang w:bidi="fa-IR"/>
        </w:rPr>
        <w:t>یت</w:t>
      </w:r>
      <w:r w:rsidR="00B47820" w:rsidRPr="002C413E">
        <w:rPr>
          <w:rFonts w:cs="B Nazanin"/>
          <w:b/>
          <w:bCs/>
          <w:sz w:val="28"/>
          <w:szCs w:val="28"/>
          <w:rtl/>
          <w:lang w:bidi="fa-IR"/>
        </w:rPr>
        <w:t xml:space="preserve"> در بن</w:t>
      </w:r>
      <w:r w:rsidR="00B47820" w:rsidRPr="002C413E">
        <w:rPr>
          <w:rFonts w:cs="B Nazanin" w:hint="cs"/>
          <w:b/>
          <w:bCs/>
          <w:sz w:val="28"/>
          <w:szCs w:val="28"/>
          <w:rtl/>
          <w:lang w:bidi="fa-IR"/>
        </w:rPr>
        <w:t>یاد</w:t>
      </w:r>
      <w:r w:rsidR="00B47820" w:rsidRPr="002C413E">
        <w:rPr>
          <w:rFonts w:cs="B Nazanin"/>
          <w:b/>
          <w:bCs/>
          <w:sz w:val="28"/>
          <w:szCs w:val="28"/>
          <w:rtl/>
          <w:lang w:bidi="fa-IR"/>
        </w:rPr>
        <w:t xml:space="preserve"> مل</w:t>
      </w:r>
      <w:r w:rsidR="00B47820" w:rsidRPr="002C41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47820" w:rsidRPr="002C413E">
        <w:rPr>
          <w:rFonts w:cs="B Nazanin"/>
          <w:b/>
          <w:bCs/>
          <w:sz w:val="28"/>
          <w:szCs w:val="28"/>
          <w:rtl/>
          <w:lang w:bidi="fa-IR"/>
        </w:rPr>
        <w:t xml:space="preserve"> نخبگان و دفاتر استعداد ها</w:t>
      </w:r>
      <w:r w:rsidR="00B47820" w:rsidRPr="002C41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47820" w:rsidRPr="002C413E">
        <w:rPr>
          <w:rFonts w:cs="B Nazanin"/>
          <w:b/>
          <w:bCs/>
          <w:sz w:val="28"/>
          <w:szCs w:val="28"/>
          <w:rtl/>
          <w:lang w:bidi="fa-IR"/>
        </w:rPr>
        <w:t xml:space="preserve"> درخشان</w:t>
      </w:r>
      <w:r w:rsidRPr="002C413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2C413E">
        <w:rPr>
          <w:rFonts w:cs="B Nazanin"/>
          <w:b/>
          <w:bCs/>
          <w:sz w:val="28"/>
          <w:szCs w:val="28"/>
          <w:lang w:bidi="fa-IR"/>
        </w:rPr>
        <w:t>11</w:t>
      </w:r>
      <w:r w:rsidRPr="002C413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47820" w:rsidRDefault="00B47820" w:rsidP="00B47820">
      <w:pPr>
        <w:jc w:val="right"/>
        <w:rPr>
          <w:rFonts w:cs="B Nazanin"/>
          <w:b/>
          <w:bCs/>
          <w:sz w:val="22"/>
          <w:szCs w:val="22"/>
          <w:lang w:bidi="fa-IR"/>
        </w:rPr>
      </w:pPr>
    </w:p>
    <w:p w:rsidR="00B47820" w:rsidRDefault="00B47820" w:rsidP="00B47820">
      <w:pPr>
        <w:jc w:val="right"/>
        <w:rPr>
          <w:rFonts w:cs="B Nazanin"/>
          <w:rtl/>
          <w:lang w:bidi="fa-IR"/>
        </w:rPr>
      </w:pPr>
      <w:r w:rsidRPr="00B47820">
        <w:rPr>
          <w:rFonts w:cs="B Nazanin"/>
          <w:rtl/>
          <w:lang w:bidi="fa-IR"/>
        </w:rPr>
        <w:t>عضو</w:t>
      </w:r>
      <w:r w:rsidRPr="00B47820">
        <w:rPr>
          <w:rFonts w:cs="B Nazanin" w:hint="cs"/>
          <w:rtl/>
          <w:lang w:bidi="fa-IR"/>
        </w:rPr>
        <w:t>یت</w:t>
      </w:r>
      <w:r w:rsidRPr="00B47820">
        <w:rPr>
          <w:rFonts w:cs="B Nazanin"/>
          <w:rtl/>
          <w:lang w:bidi="fa-IR"/>
        </w:rPr>
        <w:t xml:space="preserve"> استعداد درخشان</w:t>
      </w:r>
    </w:p>
    <w:p w:rsidR="009704AE" w:rsidRDefault="009704AE" w:rsidP="00B47820">
      <w:pPr>
        <w:jc w:val="right"/>
        <w:rPr>
          <w:rFonts w:cs="B Nazanin"/>
          <w:rtl/>
          <w:lang w:bidi="fa-IR"/>
        </w:rPr>
      </w:pPr>
    </w:p>
    <w:p w:rsidR="009704AE" w:rsidRDefault="00A83AEA" w:rsidP="00A83AE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83AEA">
        <w:rPr>
          <w:rFonts w:cs="B Nazanin"/>
          <w:b/>
          <w:bCs/>
          <w:sz w:val="28"/>
          <w:szCs w:val="28"/>
          <w:lang w:bidi="fa-IR"/>
        </w:rPr>
        <w:lastRenderedPageBreak/>
        <w:t>12</w:t>
      </w:r>
      <w:r w:rsidRPr="00A83AEA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9704AE" w:rsidRPr="00A83AEA">
        <w:rPr>
          <w:rFonts w:cs="B Nazanin" w:hint="cs"/>
          <w:b/>
          <w:bCs/>
          <w:sz w:val="28"/>
          <w:szCs w:val="28"/>
          <w:rtl/>
          <w:lang w:bidi="fa-IR"/>
        </w:rPr>
        <w:t>سوابق اشتغال</w:t>
      </w:r>
      <w:r w:rsidRPr="00A83AE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83AEA" w:rsidRPr="00A83AEA" w:rsidRDefault="00A83AEA" w:rsidP="00A83AE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704AE" w:rsidRDefault="00A83AEA" w:rsidP="00A83AEA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مرکز بهداشتی درمانی گزنک- دانشگاه علوم پزشکی مازندران- پزشک اورژانس- طرح پزشک عمومی- شهریور ۸۸ لغایت تیر ۸۹</w:t>
      </w:r>
    </w:p>
    <w:p w:rsidR="009704AE" w:rsidRDefault="00A83AEA" w:rsidP="00A83AEA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مرکز بهداشتی درمانی آ</w:t>
      </w:r>
      <w:r w:rsidR="009704AE">
        <w:rPr>
          <w:rFonts w:cs="B Nazanin" w:hint="cs"/>
          <w:rtl/>
          <w:lang w:bidi="fa-IR"/>
        </w:rPr>
        <w:t>ب اسک</w:t>
      </w:r>
      <w:r>
        <w:rPr>
          <w:rFonts w:cs="B Nazanin" w:hint="cs"/>
          <w:rtl/>
          <w:lang w:bidi="fa-IR"/>
        </w:rPr>
        <w:t>-</w:t>
      </w:r>
      <w:r w:rsidR="009704AE">
        <w:rPr>
          <w:rFonts w:cs="B Nazanin" w:hint="cs"/>
          <w:rtl/>
          <w:lang w:bidi="fa-IR"/>
        </w:rPr>
        <w:t xml:space="preserve"> دانشگاه علوم پزشکی مازندران</w:t>
      </w:r>
      <w:r>
        <w:rPr>
          <w:rFonts w:cs="B Nazanin" w:hint="cs"/>
          <w:rtl/>
          <w:lang w:bidi="fa-IR"/>
        </w:rPr>
        <w:t>-</w:t>
      </w:r>
      <w:r w:rsidR="009704AE">
        <w:rPr>
          <w:rFonts w:cs="B Nazanin" w:hint="cs"/>
          <w:rtl/>
          <w:lang w:bidi="fa-IR"/>
        </w:rPr>
        <w:t xml:space="preserve"> </w:t>
      </w:r>
      <w:r w:rsidRPr="005A6CA1">
        <w:rPr>
          <w:rFonts w:cs="B Nazanin"/>
          <w:rtl/>
        </w:rPr>
        <w:t>مسئول</w:t>
      </w:r>
      <w:r>
        <w:rPr>
          <w:rFonts w:cs="B Nazanin" w:hint="cs"/>
          <w:rtl/>
          <w:lang w:bidi="fa-IR"/>
        </w:rPr>
        <w:t xml:space="preserve"> مرکز- </w:t>
      </w:r>
      <w:r w:rsidR="009704AE">
        <w:rPr>
          <w:rFonts w:cs="B Nazanin" w:hint="cs"/>
          <w:rtl/>
          <w:lang w:bidi="fa-IR"/>
        </w:rPr>
        <w:t>طرح پزشک عمومی</w:t>
      </w:r>
      <w:r>
        <w:rPr>
          <w:rFonts w:cs="B Nazanin" w:hint="cs"/>
          <w:rtl/>
          <w:lang w:bidi="fa-IR"/>
        </w:rPr>
        <w:t>-</w:t>
      </w:r>
      <w:r w:rsidR="009704AE">
        <w:rPr>
          <w:rFonts w:cs="B Nazanin" w:hint="cs"/>
          <w:rtl/>
          <w:lang w:bidi="fa-IR"/>
        </w:rPr>
        <w:t xml:space="preserve"> شهریور ۸۹ لغایت تیر ۹۰</w:t>
      </w:r>
    </w:p>
    <w:p w:rsidR="009704AE" w:rsidRPr="00B47820" w:rsidRDefault="009704AE" w:rsidP="002C413E">
      <w:pPr>
        <w:jc w:val="right"/>
        <w:rPr>
          <w:rFonts w:cs="B Nazanin"/>
          <w:lang w:bidi="fa-IR"/>
        </w:rPr>
      </w:pPr>
      <w:bookmarkStart w:id="0" w:name="_GoBack"/>
      <w:bookmarkEnd w:id="0"/>
      <w:r>
        <w:rPr>
          <w:rFonts w:cs="B Nazanin" w:hint="cs"/>
          <w:rtl/>
          <w:lang w:bidi="fa-IR"/>
        </w:rPr>
        <w:t>بیمارستان فیروزآبادی</w:t>
      </w:r>
      <w:r w:rsidR="00A83AEA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دانشگاه علوم پزشکی ایران</w:t>
      </w:r>
      <w:r w:rsidR="00A83AEA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="002C413E" w:rsidRPr="002C413E">
        <w:rPr>
          <w:rFonts w:cs="B Nazanin"/>
          <w:rtl/>
          <w:lang w:bidi="fa-IR"/>
        </w:rPr>
        <w:t>ه</w:t>
      </w:r>
      <w:r w:rsidR="002C413E" w:rsidRPr="002C413E">
        <w:rPr>
          <w:rFonts w:cs="B Nazanin" w:hint="cs"/>
          <w:rtl/>
          <w:lang w:bidi="fa-IR"/>
        </w:rPr>
        <w:t>یئت</w:t>
      </w:r>
      <w:r>
        <w:rPr>
          <w:rFonts w:cs="B Nazanin" w:hint="cs"/>
          <w:rtl/>
          <w:lang w:bidi="fa-IR"/>
        </w:rPr>
        <w:t xml:space="preserve"> علمی طرحی</w:t>
      </w:r>
      <w:r w:rsidR="002C413E">
        <w:rPr>
          <w:rFonts w:cs="B Nazanin" w:hint="cs"/>
          <w:rtl/>
          <w:lang w:bidi="fa-IR"/>
        </w:rPr>
        <w:t>- ضر</w:t>
      </w:r>
      <w:r>
        <w:rPr>
          <w:rFonts w:cs="B Nazanin" w:hint="cs"/>
          <w:rtl/>
          <w:lang w:bidi="fa-IR"/>
        </w:rPr>
        <w:t>یب کا</w:t>
      </w:r>
      <w:r w:rsidR="002C413E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آذر ۹۶ تاکنون</w:t>
      </w:r>
    </w:p>
    <w:sectPr w:rsidR="009704AE" w:rsidRPr="00B47820" w:rsidSect="008D7843">
      <w:pgSz w:w="12240" w:h="15840"/>
      <w:pgMar w:top="864" w:right="1008" w:bottom="864" w:left="1008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B3061"/>
    <w:multiLevelType w:val="hybridMultilevel"/>
    <w:tmpl w:val="BAC6DE02"/>
    <w:lvl w:ilvl="0" w:tplc="9CD41D1A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600E3BD2"/>
    <w:multiLevelType w:val="hybridMultilevel"/>
    <w:tmpl w:val="A8BCCEDA"/>
    <w:lvl w:ilvl="0" w:tplc="B9F47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8D7843"/>
    <w:rsid w:val="00066952"/>
    <w:rsid w:val="00122467"/>
    <w:rsid w:val="001675B3"/>
    <w:rsid w:val="00210CE9"/>
    <w:rsid w:val="00297461"/>
    <w:rsid w:val="002A05E3"/>
    <w:rsid w:val="002C413E"/>
    <w:rsid w:val="00326E34"/>
    <w:rsid w:val="00334AAE"/>
    <w:rsid w:val="0036779B"/>
    <w:rsid w:val="00442B5C"/>
    <w:rsid w:val="0046592F"/>
    <w:rsid w:val="004767B5"/>
    <w:rsid w:val="004E6188"/>
    <w:rsid w:val="005A6CA1"/>
    <w:rsid w:val="005C4838"/>
    <w:rsid w:val="007E6877"/>
    <w:rsid w:val="00803D7D"/>
    <w:rsid w:val="00812969"/>
    <w:rsid w:val="008435FA"/>
    <w:rsid w:val="008D6731"/>
    <w:rsid w:val="008D7843"/>
    <w:rsid w:val="009704AE"/>
    <w:rsid w:val="009D0AD1"/>
    <w:rsid w:val="009D5431"/>
    <w:rsid w:val="00A83AEA"/>
    <w:rsid w:val="00B37DBD"/>
    <w:rsid w:val="00B47820"/>
    <w:rsid w:val="00BD5010"/>
    <w:rsid w:val="00BF5857"/>
    <w:rsid w:val="00DA2F9C"/>
    <w:rsid w:val="00F5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032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00351049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  <w:div w:id="1584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fa&amp;user=IGIs2_sAAAAJ&amp;citation_for_view=IGIs2_sAAAAJ:W7OEmFMy1HY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cholar.google.com/citations?view_op=view_citation&amp;hl=fa&amp;user=IGIs2_sAAAAJ&amp;citation_for_view=IGIs2_sAAAAJ:IjCSPb-OGe4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/citations?view_op=view_citation&amp;hl=fa&amp;user=IGIs2_sAAAAJ&amp;citation_for_view=IGIs2_sAAAAJ:Tyk-4Ss8FVUC" TargetMode="External"/><Relationship Id="rId11" Type="http://schemas.openxmlformats.org/officeDocument/2006/relationships/hyperlink" Target="https://scholar.google.com/citations?view_op=view_citation&amp;hl=fa&amp;user=IGIs2_sAAAAJ&amp;citation_for_view=IGIs2_sAAAAJ:zYLM7Y9cAGg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citations?view_op=view_citation&amp;hl=fa&amp;user=IGIs2_sAAAAJ&amp;citation_for_view=IGIs2_sAAAAJ:Y0pCki6q_Dk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fa&amp;user=IGIs2_sAAAAJ&amp;citation_for_view=IGIs2_sAAAAJ:qjMakFHDy7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846D6-C11D-4752-8FD5-1258785D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sad</cp:lastModifiedBy>
  <cp:revision>2</cp:revision>
  <cp:lastPrinted>2022-10-17T17:17:00Z</cp:lastPrinted>
  <dcterms:created xsi:type="dcterms:W3CDTF">2023-06-30T16:34:00Z</dcterms:created>
  <dcterms:modified xsi:type="dcterms:W3CDTF">2023-06-30T16:34:00Z</dcterms:modified>
</cp:coreProperties>
</file>